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F4845" w14:textId="7D25E8D3" w:rsidR="00A4133C" w:rsidRPr="00B21E05" w:rsidRDefault="00053C0C" w:rsidP="00A4133C">
      <w:pPr>
        <w:spacing w:after="0"/>
        <w:jc w:val="center"/>
        <w:rPr>
          <w:sz w:val="24"/>
        </w:rPr>
      </w:pPr>
      <w:r>
        <w:rPr>
          <w:sz w:val="24"/>
        </w:rPr>
        <w:t xml:space="preserve">  </w:t>
      </w:r>
      <w:r w:rsidR="00A4133C" w:rsidRPr="00B21E05">
        <w:rPr>
          <w:sz w:val="24"/>
        </w:rPr>
        <w:t>Vendor Licensing Agreement</w:t>
      </w:r>
    </w:p>
    <w:p w14:paraId="11A47D40" w14:textId="77777777" w:rsidR="00A4133C" w:rsidRDefault="00A4133C" w:rsidP="00A4133C">
      <w:pPr>
        <w:jc w:val="center"/>
      </w:pPr>
      <w:r>
        <w:t>Saturday, November 02, 2019</w:t>
      </w:r>
    </w:p>
    <w:p w14:paraId="6E65AF3A" w14:textId="77777777" w:rsidR="00A4133C" w:rsidRDefault="00A4133C" w:rsidP="00A4133C">
      <w:pPr>
        <w:spacing w:after="0"/>
      </w:pPr>
    </w:p>
    <w:p w14:paraId="4E004000" w14:textId="77777777" w:rsidR="00A4133C" w:rsidRDefault="00A4133C" w:rsidP="00A4133C">
      <w:pPr>
        <w:rPr>
          <w:b/>
        </w:rPr>
      </w:pPr>
      <w:r w:rsidRPr="00B21E05">
        <w:rPr>
          <w:b/>
        </w:rPr>
        <w:t>Please read all of the following information carefully before completing the application.</w:t>
      </w:r>
    </w:p>
    <w:p w14:paraId="7AA42A9F" w14:textId="77777777" w:rsidR="00A4133C" w:rsidRDefault="00A4133C" w:rsidP="00A4133C">
      <w:r>
        <w:t>This licensing agreement is by and between the Streets of Laredo Mall Inc. dba Laredo Main Street, hereinafter referred to as the Festival, and food, merchandise, exhibit, and activity vendor, hereinafter referred to as the Vendor.</w:t>
      </w:r>
    </w:p>
    <w:p w14:paraId="070401D0" w14:textId="77777777" w:rsidR="00A4133C" w:rsidRDefault="00A4133C" w:rsidP="00A4133C">
      <w:pPr>
        <w:spacing w:after="0"/>
        <w:rPr>
          <w:b/>
        </w:rPr>
      </w:pPr>
      <w:r>
        <w:rPr>
          <w:b/>
        </w:rPr>
        <w:t xml:space="preserve">Vendor Categories </w:t>
      </w:r>
    </w:p>
    <w:p w14:paraId="3FC63957" w14:textId="77777777" w:rsidR="00A4133C" w:rsidRPr="00B21E05" w:rsidRDefault="00A4133C" w:rsidP="00A4133C">
      <w:pPr>
        <w:pStyle w:val="ListParagraph"/>
        <w:numPr>
          <w:ilvl w:val="0"/>
          <w:numId w:val="1"/>
        </w:numPr>
        <w:rPr>
          <w:b/>
        </w:rPr>
      </w:pPr>
      <w:r w:rsidRPr="00E62497">
        <w:t>Food Vendor –</w:t>
      </w:r>
      <w:r>
        <w:t xml:space="preserve"> Any vendor selling food or beverages</w:t>
      </w:r>
    </w:p>
    <w:p w14:paraId="3292A1F6" w14:textId="77777777" w:rsidR="00A4133C" w:rsidRPr="009844E6" w:rsidRDefault="00A4133C" w:rsidP="00A4133C">
      <w:pPr>
        <w:pStyle w:val="ListParagraph"/>
        <w:numPr>
          <w:ilvl w:val="0"/>
          <w:numId w:val="1"/>
        </w:numPr>
        <w:rPr>
          <w:b/>
        </w:rPr>
      </w:pPr>
      <w:r>
        <w:t>Craft</w:t>
      </w:r>
    </w:p>
    <w:p w14:paraId="3E5C2EA9" w14:textId="77777777" w:rsidR="00A4133C" w:rsidRPr="00B21E05" w:rsidRDefault="00A4133C" w:rsidP="00A4133C">
      <w:pPr>
        <w:pStyle w:val="ListParagraph"/>
        <w:numPr>
          <w:ilvl w:val="0"/>
          <w:numId w:val="1"/>
        </w:numPr>
        <w:rPr>
          <w:b/>
        </w:rPr>
      </w:pPr>
      <w:r>
        <w:t>Commercial (Promotional)</w:t>
      </w:r>
    </w:p>
    <w:p w14:paraId="7176F07E" w14:textId="77777777" w:rsidR="00A4133C" w:rsidRPr="007011A4" w:rsidRDefault="00A4133C" w:rsidP="00A4133C">
      <w:pPr>
        <w:spacing w:after="0"/>
        <w:rPr>
          <w:b/>
        </w:rPr>
      </w:pPr>
      <w:r w:rsidRPr="007011A4">
        <w:rPr>
          <w:b/>
        </w:rPr>
        <w:t>The following will be provided by the festival:</w:t>
      </w:r>
    </w:p>
    <w:p w14:paraId="7AF50F93" w14:textId="2A007F9B" w:rsidR="00A4133C" w:rsidRPr="009844E6" w:rsidRDefault="00A4133C" w:rsidP="00A4133C">
      <w:pPr>
        <w:pStyle w:val="ListParagraph"/>
        <w:numPr>
          <w:ilvl w:val="0"/>
          <w:numId w:val="2"/>
        </w:numPr>
        <w:spacing w:after="0"/>
        <w:rPr>
          <w:color w:val="FF0000"/>
        </w:rPr>
      </w:pPr>
      <w:r>
        <w:t>One (1) 10’x10’</w:t>
      </w:r>
      <w:r w:rsidR="00AE3F8E">
        <w:t>Booth &amp;</w:t>
      </w:r>
      <w:r>
        <w:t xml:space="preserve"> work area </w:t>
      </w:r>
    </w:p>
    <w:p w14:paraId="266379B5" w14:textId="77777777" w:rsidR="00A4133C" w:rsidRDefault="00A4133C" w:rsidP="00A4133C">
      <w:pPr>
        <w:pStyle w:val="ListParagraph"/>
        <w:numPr>
          <w:ilvl w:val="1"/>
          <w:numId w:val="2"/>
        </w:numPr>
        <w:spacing w:after="0"/>
      </w:pPr>
      <w:r>
        <w:t>Additional space can be added at an additional price</w:t>
      </w:r>
    </w:p>
    <w:p w14:paraId="5140DF9B" w14:textId="68D1DE43" w:rsidR="00A4133C" w:rsidRDefault="00A4133C" w:rsidP="00A4133C">
      <w:pPr>
        <w:pStyle w:val="ListParagraph"/>
        <w:numPr>
          <w:ilvl w:val="0"/>
          <w:numId w:val="2"/>
        </w:numPr>
        <w:spacing w:after="0"/>
      </w:pPr>
      <w:r>
        <w:t>One (1) 20-amp power panel with four outlets</w:t>
      </w:r>
    </w:p>
    <w:p w14:paraId="40CF28C2" w14:textId="7DD9C48F" w:rsidR="00A4133C" w:rsidRDefault="00A4133C" w:rsidP="00A4133C">
      <w:pPr>
        <w:pStyle w:val="ListParagraph"/>
        <w:numPr>
          <w:ilvl w:val="0"/>
          <w:numId w:val="2"/>
        </w:numPr>
        <w:spacing w:after="0"/>
      </w:pPr>
      <w:r>
        <w:t>(5) festival entry passes for booth workers</w:t>
      </w:r>
    </w:p>
    <w:p w14:paraId="665B6015" w14:textId="77777777" w:rsidR="00A4133C" w:rsidRPr="004848D4" w:rsidRDefault="00A4133C" w:rsidP="00A4133C">
      <w:pPr>
        <w:pStyle w:val="ListParagraph"/>
        <w:numPr>
          <w:ilvl w:val="1"/>
          <w:numId w:val="2"/>
        </w:numPr>
        <w:spacing w:after="0"/>
        <w:rPr>
          <w:u w:val="single"/>
        </w:rPr>
      </w:pPr>
      <w:r>
        <w:t xml:space="preserve">Will be disbursed to vendors at the mandatory Vendor Meeting on </w:t>
      </w:r>
      <w:r w:rsidRPr="004848D4">
        <w:rPr>
          <w:u w:val="single"/>
        </w:rPr>
        <w:t xml:space="preserve">Friday, </w:t>
      </w:r>
      <w:r>
        <w:rPr>
          <w:u w:val="single"/>
        </w:rPr>
        <w:t>October 25</w:t>
      </w:r>
      <w:r w:rsidRPr="004848D4">
        <w:rPr>
          <w:u w:val="single"/>
        </w:rPr>
        <w:t>, 201</w:t>
      </w:r>
      <w:r>
        <w:rPr>
          <w:u w:val="single"/>
        </w:rPr>
        <w:t>9</w:t>
      </w:r>
      <w:r w:rsidRPr="004848D4">
        <w:rPr>
          <w:u w:val="single"/>
        </w:rPr>
        <w:t>.</w:t>
      </w:r>
    </w:p>
    <w:p w14:paraId="5A81FC04" w14:textId="19EBD9D6" w:rsidR="00A4133C" w:rsidRDefault="00A4133C" w:rsidP="00A4133C">
      <w:pPr>
        <w:pStyle w:val="ListParagraph"/>
        <w:numPr>
          <w:ilvl w:val="1"/>
          <w:numId w:val="2"/>
        </w:numPr>
      </w:pPr>
      <w:r>
        <w:t>Additional festival entry passes are available fo</w:t>
      </w:r>
      <w:r w:rsidR="00AE3F8E">
        <w:t>r the presale ticket price of $10</w:t>
      </w:r>
      <w:r>
        <w:t>.00/ea. at the mandatory Vendor Meeting.</w:t>
      </w:r>
    </w:p>
    <w:p w14:paraId="47ADFEFE" w14:textId="77777777" w:rsidR="00A4133C" w:rsidRPr="00714212" w:rsidRDefault="00A4133C" w:rsidP="00A4133C">
      <w:pPr>
        <w:spacing w:after="0"/>
        <w:rPr>
          <w:b/>
        </w:rPr>
      </w:pPr>
      <w:r>
        <w:rPr>
          <w:b/>
        </w:rPr>
        <w:t>The vendor is responsible for the following:</w:t>
      </w:r>
    </w:p>
    <w:p w14:paraId="791C326F" w14:textId="77777777" w:rsidR="00A4133C" w:rsidRDefault="00A4133C" w:rsidP="00A4133C">
      <w:pPr>
        <w:pStyle w:val="ListParagraph"/>
        <w:numPr>
          <w:ilvl w:val="0"/>
          <w:numId w:val="3"/>
        </w:numPr>
        <w:spacing w:after="0"/>
      </w:pPr>
      <w:r>
        <w:t xml:space="preserve">A representative must attend the </w:t>
      </w:r>
      <w:r w:rsidRPr="00714212">
        <w:rPr>
          <w:u w:val="single"/>
        </w:rPr>
        <w:t>mandatory</w:t>
      </w:r>
      <w:r>
        <w:t xml:space="preserve"> Vendor Meeting </w:t>
      </w:r>
      <w:r w:rsidRPr="004848D4">
        <w:rPr>
          <w:u w:val="single"/>
        </w:rPr>
        <w:t>Friday,</w:t>
      </w:r>
      <w:r>
        <w:rPr>
          <w:u w:val="single"/>
        </w:rPr>
        <w:t xml:space="preserve"> October 25, 2019 at 5:30pm</w:t>
      </w:r>
      <w:r>
        <w:t xml:space="preserve">. </w:t>
      </w:r>
    </w:p>
    <w:p w14:paraId="49C7B633" w14:textId="77777777" w:rsidR="00A4133C" w:rsidRDefault="00A4133C" w:rsidP="00A4133C">
      <w:pPr>
        <w:pStyle w:val="ListParagraph"/>
        <w:numPr>
          <w:ilvl w:val="0"/>
          <w:numId w:val="3"/>
        </w:numPr>
        <w:spacing w:after="0"/>
      </w:pPr>
      <w:r w:rsidRPr="007011A4">
        <w:t>Liability</w:t>
      </w:r>
      <w:r>
        <w:t>/Product</w:t>
      </w:r>
      <w:r w:rsidRPr="007011A4">
        <w:t xml:space="preserve"> Insurance</w:t>
      </w:r>
    </w:p>
    <w:p w14:paraId="0DA58F55" w14:textId="77777777" w:rsidR="00A4133C" w:rsidRDefault="00A4133C" w:rsidP="00A4133C">
      <w:pPr>
        <w:pStyle w:val="ListParagraph"/>
        <w:numPr>
          <w:ilvl w:val="1"/>
          <w:numId w:val="3"/>
        </w:numPr>
        <w:spacing w:after="0"/>
      </w:pPr>
      <w:r>
        <w:t>Copy of certificate of liability insurance must be submitted with this application listing UETA Jamboozie and Laredo Main Street as an additional insured, prior to being approved to sell</w:t>
      </w:r>
    </w:p>
    <w:p w14:paraId="23786A53" w14:textId="5347FCC5" w:rsidR="00A4133C" w:rsidRDefault="00A4133C" w:rsidP="00A4133C">
      <w:pPr>
        <w:pStyle w:val="ListParagraph"/>
        <w:numPr>
          <w:ilvl w:val="1"/>
          <w:numId w:val="3"/>
        </w:numPr>
        <w:spacing w:after="0"/>
      </w:pPr>
      <w:r>
        <w:t xml:space="preserve">Festival can provide vendor with one day </w:t>
      </w:r>
      <w:r w:rsidR="00651647">
        <w:t>insurance for an additional fee</w:t>
      </w:r>
      <w:r>
        <w:t>.</w:t>
      </w:r>
    </w:p>
    <w:p w14:paraId="5D93BFB4" w14:textId="77777777" w:rsidR="00A4133C" w:rsidRDefault="00A4133C" w:rsidP="00A4133C">
      <w:pPr>
        <w:pStyle w:val="ListParagraph"/>
        <w:numPr>
          <w:ilvl w:val="0"/>
          <w:numId w:val="3"/>
        </w:numPr>
        <w:spacing w:after="0"/>
      </w:pPr>
      <w:r>
        <w:t>Permits</w:t>
      </w:r>
    </w:p>
    <w:p w14:paraId="082E3629" w14:textId="77777777" w:rsidR="00A4133C" w:rsidRDefault="00A4133C" w:rsidP="00A4133C">
      <w:pPr>
        <w:pStyle w:val="ListParagraph"/>
        <w:numPr>
          <w:ilvl w:val="1"/>
          <w:numId w:val="3"/>
        </w:numPr>
        <w:spacing w:after="0"/>
      </w:pPr>
      <w:r>
        <w:t>State of Texas Sales Tax Permit (required for all vendors)</w:t>
      </w:r>
    </w:p>
    <w:p w14:paraId="6FE0673B" w14:textId="77777777" w:rsidR="00A4133C" w:rsidRPr="009844E6" w:rsidRDefault="00A4133C" w:rsidP="00A4133C">
      <w:pPr>
        <w:pStyle w:val="ListParagraph"/>
        <w:numPr>
          <w:ilvl w:val="2"/>
          <w:numId w:val="3"/>
        </w:numPr>
        <w:spacing w:after="0"/>
        <w:rPr>
          <w:lang w:val="es-MX"/>
        </w:rPr>
      </w:pPr>
      <w:r w:rsidRPr="009844E6">
        <w:rPr>
          <w:lang w:val="es-MX"/>
        </w:rPr>
        <w:t xml:space="preserve">1202 E. Del Mar </w:t>
      </w:r>
      <w:proofErr w:type="spellStart"/>
      <w:r w:rsidRPr="009844E6">
        <w:rPr>
          <w:lang w:val="es-MX"/>
        </w:rPr>
        <w:t>Blvd</w:t>
      </w:r>
      <w:proofErr w:type="spellEnd"/>
      <w:r w:rsidRPr="009844E6">
        <w:rPr>
          <w:lang w:val="es-MX"/>
        </w:rPr>
        <w:t>. #1 Laredo Texas 78041</w:t>
      </w:r>
    </w:p>
    <w:p w14:paraId="0EE54650" w14:textId="77777777" w:rsidR="00A4133C" w:rsidRDefault="00A4133C" w:rsidP="00A4133C">
      <w:pPr>
        <w:pStyle w:val="ListParagraph"/>
        <w:spacing w:after="0"/>
        <w:ind w:left="2160"/>
      </w:pPr>
      <w:r>
        <w:t>(956) 722-2859</w:t>
      </w:r>
    </w:p>
    <w:p w14:paraId="0CC7128E" w14:textId="16572EA6" w:rsidR="00A4133C" w:rsidRDefault="00A4133C" w:rsidP="00A4133C">
      <w:pPr>
        <w:pStyle w:val="ListParagraph"/>
        <w:spacing w:after="0"/>
        <w:ind w:left="1440"/>
      </w:pPr>
    </w:p>
    <w:p w14:paraId="29A5461C" w14:textId="77777777" w:rsidR="00A4133C" w:rsidRDefault="00A4133C" w:rsidP="00A4133C">
      <w:pPr>
        <w:pStyle w:val="ListParagraph"/>
        <w:spacing w:after="0"/>
        <w:ind w:left="1440"/>
      </w:pPr>
    </w:p>
    <w:p w14:paraId="4C1F7A7F" w14:textId="77777777" w:rsidR="00A4133C" w:rsidRDefault="00A4133C" w:rsidP="00A4133C">
      <w:pPr>
        <w:pStyle w:val="ListParagraph"/>
        <w:spacing w:after="0"/>
        <w:ind w:left="1440"/>
      </w:pPr>
    </w:p>
    <w:p w14:paraId="6EAB3AB7" w14:textId="77777777" w:rsidR="00A4133C" w:rsidRDefault="00A4133C" w:rsidP="00A4133C">
      <w:pPr>
        <w:pStyle w:val="ListParagraph"/>
        <w:numPr>
          <w:ilvl w:val="1"/>
          <w:numId w:val="3"/>
        </w:numPr>
        <w:spacing w:after="0"/>
      </w:pPr>
      <w:r>
        <w:lastRenderedPageBreak/>
        <w:t>City of Laredo Health Department Temporary Permit (if applicable)</w:t>
      </w:r>
    </w:p>
    <w:p w14:paraId="39F883DB" w14:textId="0B084E6E" w:rsidR="00A4133C" w:rsidRDefault="00A4133C" w:rsidP="00A4133C">
      <w:pPr>
        <w:pStyle w:val="ListParagraph"/>
        <w:numPr>
          <w:ilvl w:val="2"/>
          <w:numId w:val="3"/>
        </w:numPr>
        <w:spacing w:after="0"/>
      </w:pPr>
      <w:r>
        <w:t>Gilbert Garcia</w:t>
      </w:r>
      <w:r w:rsidR="00186F5D">
        <w:t xml:space="preserve"> or Sam Gonzalez</w:t>
      </w:r>
      <w:bookmarkStart w:id="0" w:name="_GoBack"/>
      <w:bookmarkEnd w:id="0"/>
    </w:p>
    <w:p w14:paraId="0DE72853" w14:textId="77777777" w:rsidR="00A4133C" w:rsidRDefault="00A4133C" w:rsidP="00A4133C">
      <w:pPr>
        <w:pStyle w:val="ListParagraph"/>
        <w:spacing w:after="0"/>
        <w:ind w:left="2160"/>
      </w:pPr>
      <w:r>
        <w:t>2600 Cedar St. Laredo Texas 78040</w:t>
      </w:r>
    </w:p>
    <w:p w14:paraId="7802C1BB" w14:textId="77777777" w:rsidR="00A4133C" w:rsidRDefault="00A4133C" w:rsidP="00A4133C">
      <w:pPr>
        <w:pStyle w:val="ListParagraph"/>
        <w:spacing w:after="0"/>
        <w:ind w:left="2160"/>
      </w:pPr>
      <w:r>
        <w:t>(956) 795-4904 ext. 4620</w:t>
      </w:r>
    </w:p>
    <w:p w14:paraId="1CCF0B03" w14:textId="77777777" w:rsidR="00A4133C" w:rsidRDefault="00A4133C" w:rsidP="00A4133C">
      <w:pPr>
        <w:pStyle w:val="ListParagraph"/>
        <w:spacing w:after="0"/>
        <w:ind w:left="2160"/>
      </w:pPr>
      <w:r>
        <w:t>This office does not issue permits after 4pm</w:t>
      </w:r>
    </w:p>
    <w:p w14:paraId="4DE6311B" w14:textId="77777777" w:rsidR="00A4133C" w:rsidRDefault="00A4133C" w:rsidP="00A4133C">
      <w:pPr>
        <w:pStyle w:val="ListParagraph"/>
        <w:numPr>
          <w:ilvl w:val="1"/>
          <w:numId w:val="3"/>
        </w:numPr>
        <w:spacing w:after="0"/>
      </w:pPr>
      <w:r>
        <w:t>City of Laredo Fire Department Food Permit (if applicable)</w:t>
      </w:r>
    </w:p>
    <w:p w14:paraId="12F6A96F" w14:textId="77777777" w:rsidR="00A4133C" w:rsidRDefault="00A4133C" w:rsidP="00A4133C">
      <w:pPr>
        <w:pStyle w:val="ListParagraph"/>
        <w:numPr>
          <w:ilvl w:val="2"/>
          <w:numId w:val="3"/>
        </w:numPr>
        <w:spacing w:after="0"/>
      </w:pPr>
      <w:r>
        <w:t>Albert Esquivel or Ruben Dominguez</w:t>
      </w:r>
    </w:p>
    <w:p w14:paraId="1BCECBE3" w14:textId="77777777" w:rsidR="00A4133C" w:rsidRDefault="00A4133C" w:rsidP="00A4133C">
      <w:pPr>
        <w:spacing w:after="0"/>
        <w:ind w:left="1440" w:firstLine="720"/>
      </w:pPr>
      <w:r>
        <w:t>1120 San Bernardo Ave. Laredo Texas 78040</w:t>
      </w:r>
    </w:p>
    <w:p w14:paraId="67707EA8" w14:textId="77777777" w:rsidR="00A4133C" w:rsidRPr="007011A4" w:rsidRDefault="00A4133C" w:rsidP="00A4133C">
      <w:pPr>
        <w:spacing w:after="0"/>
        <w:ind w:left="1440" w:firstLine="720"/>
      </w:pPr>
      <w:r>
        <w:t>(956) 794-1633</w:t>
      </w:r>
    </w:p>
    <w:p w14:paraId="6C570775" w14:textId="77777777" w:rsidR="00A4133C" w:rsidRPr="007011A4" w:rsidRDefault="00A4133C" w:rsidP="00A4133C">
      <w:pPr>
        <w:pStyle w:val="ListParagraph"/>
        <w:numPr>
          <w:ilvl w:val="0"/>
          <w:numId w:val="3"/>
        </w:numPr>
        <w:spacing w:after="0"/>
        <w:rPr>
          <w:b/>
        </w:rPr>
      </w:pPr>
      <w:r>
        <w:t>Tables/Chairs/Work benches</w:t>
      </w:r>
    </w:p>
    <w:p w14:paraId="61C5F97B" w14:textId="77777777" w:rsidR="00A4133C" w:rsidRPr="007011A4" w:rsidRDefault="00A4133C" w:rsidP="00A4133C">
      <w:pPr>
        <w:pStyle w:val="ListParagraph"/>
        <w:numPr>
          <w:ilvl w:val="0"/>
          <w:numId w:val="3"/>
        </w:numPr>
        <w:spacing w:after="0"/>
        <w:rPr>
          <w:b/>
        </w:rPr>
      </w:pPr>
      <w:r>
        <w:t>Lighting</w:t>
      </w:r>
    </w:p>
    <w:p w14:paraId="0300C5C5" w14:textId="77777777" w:rsidR="00A4133C" w:rsidRPr="007011A4" w:rsidRDefault="00A4133C" w:rsidP="00A4133C">
      <w:pPr>
        <w:pStyle w:val="ListParagraph"/>
        <w:numPr>
          <w:ilvl w:val="0"/>
          <w:numId w:val="3"/>
        </w:numPr>
        <w:spacing w:after="0"/>
        <w:rPr>
          <w:b/>
        </w:rPr>
      </w:pPr>
      <w:r>
        <w:t>Extension Cords</w:t>
      </w:r>
    </w:p>
    <w:p w14:paraId="4FAFC120" w14:textId="09C2E6BD" w:rsidR="00A4133C" w:rsidRPr="007011A4" w:rsidRDefault="00A4133C" w:rsidP="00A4133C">
      <w:pPr>
        <w:pStyle w:val="ListParagraph"/>
        <w:numPr>
          <w:ilvl w:val="1"/>
          <w:numId w:val="3"/>
        </w:numPr>
        <w:spacing w:after="0"/>
        <w:rPr>
          <w:b/>
        </w:rPr>
      </w:pPr>
      <w:r>
        <w:t>Electrical Panels may be up to 100 ft. away from workspace</w:t>
      </w:r>
    </w:p>
    <w:p w14:paraId="2490C910" w14:textId="77777777" w:rsidR="00A4133C" w:rsidRPr="007011A4" w:rsidRDefault="00A4133C" w:rsidP="00A4133C">
      <w:pPr>
        <w:pStyle w:val="ListParagraph"/>
        <w:numPr>
          <w:ilvl w:val="0"/>
          <w:numId w:val="3"/>
        </w:numPr>
        <w:spacing w:after="0"/>
        <w:rPr>
          <w:b/>
        </w:rPr>
      </w:pPr>
      <w:r>
        <w:t>Trash Cans/Trash Bags</w:t>
      </w:r>
    </w:p>
    <w:p w14:paraId="617E2C86" w14:textId="3700D1F4" w:rsidR="00A4133C" w:rsidRPr="00E62497" w:rsidRDefault="00A4133C" w:rsidP="00A4133C">
      <w:pPr>
        <w:pStyle w:val="ListParagraph"/>
        <w:numPr>
          <w:ilvl w:val="1"/>
          <w:numId w:val="3"/>
        </w:numPr>
        <w:spacing w:after="0"/>
        <w:rPr>
          <w:b/>
        </w:rPr>
      </w:pPr>
      <w:r>
        <w:t>Please keep workspaces clean throughout the festival</w:t>
      </w:r>
    </w:p>
    <w:p w14:paraId="407EF5FC" w14:textId="2FB11C66" w:rsidR="00A4133C" w:rsidRPr="00E62497" w:rsidRDefault="00A4133C" w:rsidP="00A4133C">
      <w:pPr>
        <w:pStyle w:val="ListParagraph"/>
        <w:numPr>
          <w:ilvl w:val="1"/>
          <w:numId w:val="3"/>
        </w:numPr>
        <w:spacing w:after="0"/>
        <w:rPr>
          <w:b/>
        </w:rPr>
      </w:pPr>
      <w:r>
        <w:t>Failure to clean up workspace during/after event will result in vendor being banned from any and all future Laredo Main Street events</w:t>
      </w:r>
    </w:p>
    <w:p w14:paraId="61AF8E33" w14:textId="77777777" w:rsidR="00A4133C" w:rsidRPr="00E62497" w:rsidRDefault="00A4133C" w:rsidP="00A4133C">
      <w:pPr>
        <w:pStyle w:val="ListParagraph"/>
        <w:numPr>
          <w:ilvl w:val="0"/>
          <w:numId w:val="3"/>
        </w:numPr>
        <w:spacing w:after="0"/>
        <w:rPr>
          <w:b/>
        </w:rPr>
      </w:pPr>
      <w:r>
        <w:t>Ice/Water (if applicable)</w:t>
      </w:r>
    </w:p>
    <w:p w14:paraId="26EF2993" w14:textId="77777777" w:rsidR="00A4133C" w:rsidRPr="00525C78" w:rsidRDefault="00A4133C" w:rsidP="00A4133C">
      <w:pPr>
        <w:pStyle w:val="ListParagraph"/>
        <w:numPr>
          <w:ilvl w:val="0"/>
          <w:numId w:val="3"/>
        </w:numPr>
        <w:spacing w:after="0"/>
        <w:rPr>
          <w:b/>
        </w:rPr>
      </w:pPr>
      <w:r>
        <w:t xml:space="preserve">Signage </w:t>
      </w:r>
    </w:p>
    <w:p w14:paraId="401AA739" w14:textId="77777777" w:rsidR="00A4133C" w:rsidRDefault="00A4133C" w:rsidP="00A4133C">
      <w:pPr>
        <w:spacing w:after="0"/>
        <w:rPr>
          <w:b/>
        </w:rPr>
      </w:pPr>
    </w:p>
    <w:p w14:paraId="598DFFBC" w14:textId="77777777" w:rsidR="00A4133C" w:rsidRDefault="00A4133C" w:rsidP="00A4133C">
      <w:pPr>
        <w:spacing w:after="0"/>
        <w:rPr>
          <w:b/>
        </w:rPr>
      </w:pPr>
      <w:r>
        <w:rPr>
          <w:b/>
        </w:rPr>
        <w:t>Vendor is prohibited to sell the following items:</w:t>
      </w:r>
    </w:p>
    <w:p w14:paraId="3798BAD2" w14:textId="77777777" w:rsidR="00A4133C" w:rsidRPr="00525C78" w:rsidRDefault="00A4133C" w:rsidP="00A4133C">
      <w:pPr>
        <w:pStyle w:val="ListParagraph"/>
        <w:numPr>
          <w:ilvl w:val="0"/>
          <w:numId w:val="4"/>
        </w:numPr>
        <w:spacing w:after="0"/>
        <w:rPr>
          <w:b/>
        </w:rPr>
      </w:pPr>
      <w:r>
        <w:t>Novelty Guns</w:t>
      </w:r>
    </w:p>
    <w:p w14:paraId="7943D6DD" w14:textId="77777777" w:rsidR="00A4133C" w:rsidRPr="00525C78" w:rsidRDefault="00A4133C" w:rsidP="00A4133C">
      <w:pPr>
        <w:pStyle w:val="ListParagraph"/>
        <w:numPr>
          <w:ilvl w:val="0"/>
          <w:numId w:val="4"/>
        </w:numPr>
        <w:spacing w:after="0"/>
        <w:rPr>
          <w:b/>
        </w:rPr>
      </w:pPr>
      <w:r>
        <w:t>Novelty Knives</w:t>
      </w:r>
    </w:p>
    <w:p w14:paraId="3A96CE8D" w14:textId="77777777" w:rsidR="00A4133C" w:rsidRPr="00525C78" w:rsidRDefault="00A4133C" w:rsidP="00A4133C">
      <w:pPr>
        <w:pStyle w:val="ListParagraph"/>
        <w:numPr>
          <w:ilvl w:val="0"/>
          <w:numId w:val="4"/>
        </w:numPr>
        <w:spacing w:after="0"/>
        <w:rPr>
          <w:b/>
        </w:rPr>
      </w:pPr>
      <w:r>
        <w:t>Novelty Weapons</w:t>
      </w:r>
    </w:p>
    <w:p w14:paraId="467ED136" w14:textId="77777777" w:rsidR="00A4133C" w:rsidRPr="002B7689" w:rsidRDefault="00A4133C" w:rsidP="00A4133C">
      <w:pPr>
        <w:pStyle w:val="ListParagraph"/>
        <w:numPr>
          <w:ilvl w:val="0"/>
          <w:numId w:val="4"/>
        </w:numPr>
        <w:spacing w:after="0"/>
        <w:rPr>
          <w:b/>
        </w:rPr>
      </w:pPr>
      <w:r>
        <w:t>Fireworks</w:t>
      </w:r>
    </w:p>
    <w:p w14:paraId="0A2CE43B" w14:textId="77777777" w:rsidR="00A4133C" w:rsidRPr="00A46689" w:rsidRDefault="00A4133C" w:rsidP="00A4133C">
      <w:pPr>
        <w:pStyle w:val="ListParagraph"/>
        <w:numPr>
          <w:ilvl w:val="0"/>
          <w:numId w:val="4"/>
        </w:numPr>
        <w:spacing w:after="0"/>
        <w:rPr>
          <w:b/>
        </w:rPr>
      </w:pPr>
      <w:r>
        <w:t>Beer and alcoholic beverages of any kind</w:t>
      </w:r>
    </w:p>
    <w:p w14:paraId="773C5637" w14:textId="77777777" w:rsidR="00A4133C" w:rsidRPr="00A46689" w:rsidRDefault="00A4133C" w:rsidP="00A4133C">
      <w:pPr>
        <w:pStyle w:val="ListParagraph"/>
        <w:numPr>
          <w:ilvl w:val="0"/>
          <w:numId w:val="4"/>
        </w:numPr>
        <w:spacing w:after="0"/>
        <w:rPr>
          <w:b/>
        </w:rPr>
      </w:pPr>
      <w:r>
        <w:t>Soda</w:t>
      </w:r>
    </w:p>
    <w:p w14:paraId="60C47151" w14:textId="77777777" w:rsidR="00A4133C" w:rsidRPr="00525C78" w:rsidRDefault="00A4133C" w:rsidP="00A4133C">
      <w:pPr>
        <w:pStyle w:val="ListParagraph"/>
        <w:numPr>
          <w:ilvl w:val="0"/>
          <w:numId w:val="4"/>
        </w:numPr>
        <w:spacing w:after="0"/>
        <w:rPr>
          <w:b/>
        </w:rPr>
      </w:pPr>
      <w:r>
        <w:t>Water</w:t>
      </w:r>
    </w:p>
    <w:p w14:paraId="6B3C1BA5" w14:textId="77777777" w:rsidR="00A4133C" w:rsidRPr="00525C78" w:rsidRDefault="00A4133C" w:rsidP="00A4133C">
      <w:pPr>
        <w:pStyle w:val="ListParagraph"/>
        <w:numPr>
          <w:ilvl w:val="0"/>
          <w:numId w:val="4"/>
        </w:numPr>
        <w:spacing w:after="0"/>
        <w:rPr>
          <w:b/>
        </w:rPr>
      </w:pPr>
      <w:r>
        <w:t>Any other items that are dangerous and/or considered a threat to the community</w:t>
      </w:r>
    </w:p>
    <w:p w14:paraId="7BFD865E" w14:textId="77777777" w:rsidR="00A4133C" w:rsidRPr="0041691D" w:rsidRDefault="00A4133C" w:rsidP="00A4133C">
      <w:pPr>
        <w:pStyle w:val="ListParagraph"/>
        <w:numPr>
          <w:ilvl w:val="1"/>
          <w:numId w:val="4"/>
        </w:numPr>
        <w:rPr>
          <w:b/>
        </w:rPr>
      </w:pPr>
      <w:r>
        <w:t xml:space="preserve">If vendor is found selling any of the above listed items the festival will have the right to evict the vendor and its workers from the premises, close booth(s), terminate sale </w:t>
      </w:r>
    </w:p>
    <w:p w14:paraId="4818C70C" w14:textId="77777777" w:rsidR="00A4133C" w:rsidRDefault="00A4133C" w:rsidP="00A4133C">
      <w:pPr>
        <w:pStyle w:val="ListParagraph"/>
        <w:ind w:left="1440"/>
      </w:pPr>
      <w:r>
        <w:t>activity immediately and will be banned from any and all future Laredo Main Street events. A violation results in the forfeiture of booth fees.</w:t>
      </w:r>
    </w:p>
    <w:p w14:paraId="7998FDC8" w14:textId="77777777" w:rsidR="00A4133C" w:rsidRPr="00CD5063" w:rsidRDefault="00A4133C" w:rsidP="00A4133C">
      <w:pPr>
        <w:pStyle w:val="ListParagraph"/>
        <w:ind w:left="1440"/>
        <w:rPr>
          <w:b/>
        </w:rPr>
      </w:pPr>
    </w:p>
    <w:p w14:paraId="5400D152" w14:textId="77777777" w:rsidR="00A4133C" w:rsidRDefault="00A4133C" w:rsidP="00A4133C">
      <w:pPr>
        <w:spacing w:after="0"/>
        <w:rPr>
          <w:b/>
        </w:rPr>
      </w:pPr>
    </w:p>
    <w:p w14:paraId="7D4CED78" w14:textId="73C47D1E" w:rsidR="00A4133C" w:rsidRDefault="00A4133C" w:rsidP="00A4133C">
      <w:pPr>
        <w:spacing w:after="0"/>
        <w:rPr>
          <w:b/>
        </w:rPr>
      </w:pPr>
      <w:r>
        <w:rPr>
          <w:b/>
        </w:rPr>
        <w:t>Other important festival regulations/guidelines/information:</w:t>
      </w:r>
    </w:p>
    <w:p w14:paraId="0B3F12B4" w14:textId="77777777" w:rsidR="00A4133C" w:rsidRPr="00CD5063" w:rsidRDefault="00A4133C" w:rsidP="00A4133C">
      <w:pPr>
        <w:pStyle w:val="ListParagraph"/>
        <w:numPr>
          <w:ilvl w:val="0"/>
          <w:numId w:val="5"/>
        </w:numPr>
        <w:spacing w:after="0"/>
        <w:rPr>
          <w:b/>
        </w:rPr>
      </w:pPr>
      <w:r>
        <w:t>No fees will be refunded due to:</w:t>
      </w:r>
    </w:p>
    <w:p w14:paraId="0DBD2B7B" w14:textId="77777777" w:rsidR="00A4133C" w:rsidRPr="00CD5063" w:rsidRDefault="00A4133C" w:rsidP="00A4133C">
      <w:pPr>
        <w:pStyle w:val="ListParagraph"/>
        <w:numPr>
          <w:ilvl w:val="1"/>
          <w:numId w:val="5"/>
        </w:numPr>
        <w:spacing w:after="0"/>
        <w:rPr>
          <w:b/>
        </w:rPr>
      </w:pPr>
      <w:r>
        <w:lastRenderedPageBreak/>
        <w:t>Weather</w:t>
      </w:r>
    </w:p>
    <w:p w14:paraId="2D39C7FB" w14:textId="77777777" w:rsidR="00A4133C" w:rsidRPr="00CD5063" w:rsidRDefault="00A4133C" w:rsidP="00A4133C">
      <w:pPr>
        <w:pStyle w:val="ListParagraph"/>
        <w:numPr>
          <w:ilvl w:val="1"/>
          <w:numId w:val="5"/>
        </w:numPr>
        <w:spacing w:after="0"/>
        <w:rPr>
          <w:b/>
        </w:rPr>
      </w:pPr>
      <w:r>
        <w:t>Cancellation on behalf of the vendor</w:t>
      </w:r>
    </w:p>
    <w:p w14:paraId="1CB9A7CD" w14:textId="77777777" w:rsidR="00A4133C" w:rsidRPr="00CD5063" w:rsidRDefault="00A4133C" w:rsidP="00A4133C">
      <w:pPr>
        <w:pStyle w:val="ListParagraph"/>
        <w:numPr>
          <w:ilvl w:val="0"/>
          <w:numId w:val="5"/>
        </w:numPr>
        <w:spacing w:after="0"/>
        <w:rPr>
          <w:b/>
        </w:rPr>
      </w:pPr>
      <w:r>
        <w:t>Festival reserves the right to refuse any vendor application or to limit items sold by vendor and/or require vendor to sell different items in order to participate.</w:t>
      </w:r>
    </w:p>
    <w:p w14:paraId="19671F1E" w14:textId="77777777" w:rsidR="00A4133C" w:rsidRPr="00CD5063" w:rsidRDefault="00A4133C" w:rsidP="00A4133C">
      <w:pPr>
        <w:pStyle w:val="ListParagraph"/>
        <w:numPr>
          <w:ilvl w:val="1"/>
          <w:numId w:val="5"/>
        </w:numPr>
        <w:spacing w:after="0"/>
        <w:rPr>
          <w:b/>
        </w:rPr>
      </w:pPr>
      <w:r>
        <w:t>Food vendors are limited to sell no more than four (4) items day of event.</w:t>
      </w:r>
    </w:p>
    <w:p w14:paraId="24218BDB" w14:textId="77777777" w:rsidR="00A4133C" w:rsidRPr="00CD5063" w:rsidRDefault="00A4133C" w:rsidP="00A4133C">
      <w:pPr>
        <w:pStyle w:val="ListParagraph"/>
        <w:numPr>
          <w:ilvl w:val="2"/>
          <w:numId w:val="5"/>
        </w:numPr>
        <w:spacing w:after="0"/>
        <w:rPr>
          <w:b/>
        </w:rPr>
      </w:pPr>
      <w:r>
        <w:t>Items must be approved by the festival prior to day of event and adhered to during event unless otherwise approved by festival.</w:t>
      </w:r>
    </w:p>
    <w:p w14:paraId="35FF0EC0" w14:textId="34D00A96" w:rsidR="00A4133C" w:rsidRPr="003D6E32" w:rsidRDefault="00A4133C" w:rsidP="00A4133C">
      <w:pPr>
        <w:pStyle w:val="ListParagraph"/>
        <w:numPr>
          <w:ilvl w:val="0"/>
          <w:numId w:val="5"/>
        </w:numPr>
        <w:spacing w:after="0"/>
        <w:rPr>
          <w:b/>
        </w:rPr>
      </w:pPr>
      <w:r>
        <w:t xml:space="preserve">All booths shall remain open to the public and adequately staffed throughout the event hours of </w:t>
      </w:r>
      <w:r w:rsidR="00651647">
        <w:t>3</w:t>
      </w:r>
      <w:r>
        <w:t>:00pm on Saturday, November 02, 2019 to 12:00am (midnight) Sunday, November 03, 2019.</w:t>
      </w:r>
    </w:p>
    <w:p w14:paraId="14E5AC73" w14:textId="77777777" w:rsidR="00A4133C" w:rsidRPr="00714212" w:rsidRDefault="00A4133C" w:rsidP="00A4133C">
      <w:pPr>
        <w:pStyle w:val="ListParagraph"/>
        <w:numPr>
          <w:ilvl w:val="0"/>
          <w:numId w:val="5"/>
        </w:numPr>
        <w:spacing w:after="0"/>
        <w:rPr>
          <w:b/>
        </w:rPr>
      </w:pPr>
      <w:r>
        <w:t>Festival will announce vendor locations on Friday, October 25, 2019 for all paid booths.</w:t>
      </w:r>
    </w:p>
    <w:p w14:paraId="4A15834E" w14:textId="6A53F111" w:rsidR="00A4133C" w:rsidRPr="00714212" w:rsidRDefault="00A4133C" w:rsidP="00A4133C">
      <w:pPr>
        <w:pStyle w:val="ListParagraph"/>
        <w:numPr>
          <w:ilvl w:val="0"/>
          <w:numId w:val="5"/>
        </w:numPr>
        <w:spacing w:after="0"/>
        <w:rPr>
          <w:b/>
        </w:rPr>
      </w:pPr>
      <w:r>
        <w:t xml:space="preserve">Vendor set-up time is from 9:00am to </w:t>
      </w:r>
      <w:r w:rsidR="00651647">
        <w:t>1:00pm</w:t>
      </w:r>
      <w:r>
        <w:t xml:space="preserve"> on Saturday, November 02, 2019.</w:t>
      </w:r>
    </w:p>
    <w:p w14:paraId="365B24C6" w14:textId="77777777" w:rsidR="00A4133C" w:rsidRPr="00714212" w:rsidRDefault="00A4133C" w:rsidP="00A4133C">
      <w:pPr>
        <w:pStyle w:val="ListParagraph"/>
        <w:numPr>
          <w:ilvl w:val="1"/>
          <w:numId w:val="5"/>
        </w:numPr>
        <w:spacing w:after="0"/>
        <w:rPr>
          <w:b/>
        </w:rPr>
      </w:pPr>
      <w:r>
        <w:t>Vendor will not be allowed on festival grounds after set-up time and will not be refunded any fees</w:t>
      </w:r>
    </w:p>
    <w:p w14:paraId="619E86CF" w14:textId="3153F69D" w:rsidR="00A4133C" w:rsidRPr="002B7689" w:rsidRDefault="00A4133C" w:rsidP="00A4133C">
      <w:pPr>
        <w:pStyle w:val="ListParagraph"/>
        <w:numPr>
          <w:ilvl w:val="0"/>
          <w:numId w:val="5"/>
        </w:numPr>
        <w:spacing w:after="0"/>
        <w:rPr>
          <w:b/>
        </w:rPr>
      </w:pPr>
      <w:r>
        <w:t xml:space="preserve">All vendor vehicles, including storage trucks and trailers must be removed from the grounds </w:t>
      </w:r>
      <w:r w:rsidR="00651647">
        <w:t xml:space="preserve">on or </w:t>
      </w:r>
      <w:r>
        <w:t>before 1:00pm of the event. Festival reserves the right to tow or remove any unauthorized or unlicensed vendor booths, trailers, signage or equipment from the festival grounds prior to or during the event.</w:t>
      </w:r>
    </w:p>
    <w:p w14:paraId="19A6ACF6" w14:textId="77777777" w:rsidR="00A4133C" w:rsidRPr="002B7689" w:rsidRDefault="00A4133C" w:rsidP="00A4133C">
      <w:pPr>
        <w:pStyle w:val="ListParagraph"/>
        <w:numPr>
          <w:ilvl w:val="0"/>
          <w:numId w:val="5"/>
        </w:numPr>
        <w:spacing w:after="0"/>
        <w:rPr>
          <w:b/>
        </w:rPr>
      </w:pPr>
      <w:r>
        <w:t>The use of microphones speakers or any other similar devices if prohibited.</w:t>
      </w:r>
    </w:p>
    <w:p w14:paraId="2A461337" w14:textId="7D28ABEA" w:rsidR="00A4133C" w:rsidRPr="002B7689" w:rsidRDefault="00A4133C" w:rsidP="00A4133C">
      <w:pPr>
        <w:pStyle w:val="ListParagraph"/>
        <w:numPr>
          <w:ilvl w:val="0"/>
          <w:numId w:val="5"/>
        </w:numPr>
        <w:spacing w:after="0"/>
        <w:rPr>
          <w:b/>
        </w:rPr>
      </w:pPr>
      <w:r>
        <w:t xml:space="preserve">There shall be </w:t>
      </w:r>
      <w:r w:rsidR="00651647">
        <w:t xml:space="preserve">no </w:t>
      </w:r>
      <w:r>
        <w:t>soliciting information of any political party throughout the event.</w:t>
      </w:r>
    </w:p>
    <w:p w14:paraId="5D5BE125" w14:textId="77777777" w:rsidR="00A4133C" w:rsidRPr="002B7689" w:rsidRDefault="00A4133C" w:rsidP="00A4133C">
      <w:pPr>
        <w:pStyle w:val="ListParagraph"/>
        <w:numPr>
          <w:ilvl w:val="0"/>
          <w:numId w:val="5"/>
        </w:numPr>
        <w:spacing w:after="0"/>
        <w:rPr>
          <w:b/>
        </w:rPr>
      </w:pPr>
      <w:r>
        <w:t>Food preparation and service must be in accordance with the City of Laredo Health Department regulation and City of Laredo Fire Department regulations.</w:t>
      </w:r>
    </w:p>
    <w:p w14:paraId="28D9432D" w14:textId="77777777" w:rsidR="00A4133C" w:rsidRPr="002B7689" w:rsidRDefault="00A4133C" w:rsidP="00A4133C">
      <w:pPr>
        <w:pStyle w:val="ListParagraph"/>
        <w:numPr>
          <w:ilvl w:val="0"/>
          <w:numId w:val="5"/>
        </w:numPr>
        <w:spacing w:after="0"/>
        <w:rPr>
          <w:b/>
        </w:rPr>
      </w:pPr>
      <w:r>
        <w:t>Vendor agrees to hold harmless and indemnify the festival, its officers, board members, chairpersons, volunteers and workers from any and all liability, expenses and or damages including court and attorney’s fees, resulting from vendor’s use of the booth and for any acts of vendor’s workers and any and all damages or injuries to any person and property resulting whether directly or indirectly from the sale of distribution of any product, goods or services by vendor and participation in the festival.</w:t>
      </w:r>
    </w:p>
    <w:p w14:paraId="31F2DD0E" w14:textId="77777777" w:rsidR="00A4133C" w:rsidRPr="00CD5063" w:rsidRDefault="00A4133C" w:rsidP="00A4133C">
      <w:pPr>
        <w:pStyle w:val="ListParagraph"/>
        <w:numPr>
          <w:ilvl w:val="1"/>
          <w:numId w:val="5"/>
        </w:numPr>
        <w:spacing w:after="0"/>
        <w:rPr>
          <w:b/>
        </w:rPr>
      </w:pPr>
      <w:r>
        <w:t>All vendors must sign the liability release as stated to release the festival of all liabilities.</w:t>
      </w:r>
    </w:p>
    <w:p w14:paraId="4D173568" w14:textId="77777777" w:rsidR="00A4133C" w:rsidRPr="0041691D" w:rsidRDefault="00A4133C" w:rsidP="00A4133C">
      <w:pPr>
        <w:rPr>
          <w:b/>
        </w:rPr>
      </w:pPr>
      <w:r>
        <w:tab/>
      </w:r>
    </w:p>
    <w:p w14:paraId="0E68B006" w14:textId="77777777" w:rsidR="00A4133C" w:rsidRDefault="00A4133C" w:rsidP="00A4133C">
      <w:pPr>
        <w:spacing w:after="0"/>
        <w:jc w:val="center"/>
        <w:rPr>
          <w:sz w:val="24"/>
        </w:rPr>
      </w:pPr>
    </w:p>
    <w:p w14:paraId="43CE83CB" w14:textId="77777777" w:rsidR="00A4133C" w:rsidRDefault="00A4133C" w:rsidP="00A4133C">
      <w:pPr>
        <w:spacing w:after="0"/>
        <w:jc w:val="center"/>
        <w:rPr>
          <w:sz w:val="24"/>
        </w:rPr>
      </w:pPr>
    </w:p>
    <w:p w14:paraId="58458908" w14:textId="77777777" w:rsidR="00A4133C" w:rsidRDefault="00A4133C" w:rsidP="00A4133C">
      <w:pPr>
        <w:spacing w:after="0"/>
        <w:jc w:val="center"/>
        <w:rPr>
          <w:sz w:val="24"/>
        </w:rPr>
      </w:pPr>
    </w:p>
    <w:p w14:paraId="63336240" w14:textId="77777777" w:rsidR="00A4133C" w:rsidRDefault="00A4133C" w:rsidP="00A4133C">
      <w:pPr>
        <w:spacing w:after="0"/>
        <w:jc w:val="center"/>
        <w:rPr>
          <w:sz w:val="24"/>
        </w:rPr>
      </w:pPr>
    </w:p>
    <w:p w14:paraId="3CD3C7CC" w14:textId="77777777" w:rsidR="00A4133C" w:rsidRDefault="00A4133C" w:rsidP="00A4133C">
      <w:pPr>
        <w:spacing w:after="0"/>
        <w:jc w:val="center"/>
        <w:rPr>
          <w:sz w:val="24"/>
        </w:rPr>
      </w:pPr>
    </w:p>
    <w:p w14:paraId="282FFB82" w14:textId="77777777" w:rsidR="00651647" w:rsidRDefault="00651647" w:rsidP="00A4133C">
      <w:pPr>
        <w:spacing w:after="0"/>
        <w:jc w:val="center"/>
        <w:rPr>
          <w:sz w:val="24"/>
        </w:rPr>
      </w:pPr>
    </w:p>
    <w:p w14:paraId="53D073E1" w14:textId="77777777" w:rsidR="00651647" w:rsidRDefault="00651647" w:rsidP="00A4133C">
      <w:pPr>
        <w:spacing w:after="0"/>
        <w:jc w:val="center"/>
        <w:rPr>
          <w:sz w:val="24"/>
        </w:rPr>
      </w:pPr>
    </w:p>
    <w:p w14:paraId="7EFA6DC7" w14:textId="77777777" w:rsidR="00651647" w:rsidRDefault="00651647" w:rsidP="00A4133C">
      <w:pPr>
        <w:spacing w:after="0"/>
        <w:jc w:val="center"/>
        <w:rPr>
          <w:sz w:val="24"/>
        </w:rPr>
      </w:pPr>
    </w:p>
    <w:p w14:paraId="61359677" w14:textId="454D2D68" w:rsidR="00A4133C" w:rsidRPr="004421F8" w:rsidRDefault="00A4133C" w:rsidP="00A4133C">
      <w:pPr>
        <w:spacing w:after="0"/>
        <w:jc w:val="center"/>
        <w:rPr>
          <w:sz w:val="24"/>
        </w:rPr>
      </w:pPr>
      <w:r w:rsidRPr="004421F8">
        <w:rPr>
          <w:sz w:val="24"/>
        </w:rPr>
        <w:lastRenderedPageBreak/>
        <w:t>Vendor Application</w:t>
      </w:r>
    </w:p>
    <w:p w14:paraId="5FDA4D96" w14:textId="77777777" w:rsidR="00A4133C" w:rsidRDefault="00A4133C" w:rsidP="00A4133C">
      <w:pPr>
        <w:jc w:val="center"/>
      </w:pPr>
      <w:r>
        <w:t>Saturday, November 02, 2019</w:t>
      </w:r>
    </w:p>
    <w:p w14:paraId="54DF6515" w14:textId="77777777" w:rsidR="00A4133C" w:rsidRDefault="00A4133C" w:rsidP="00A4133C">
      <w:r>
        <w:t>Contact Name:_________________________________________________________________________</w:t>
      </w:r>
    </w:p>
    <w:p w14:paraId="1935BE8F" w14:textId="77777777" w:rsidR="00A4133C" w:rsidRDefault="00A4133C" w:rsidP="00A4133C">
      <w:r>
        <w:t>Mailing Address:_______________________________________________________________________</w:t>
      </w:r>
    </w:p>
    <w:p w14:paraId="3DDC24F4" w14:textId="77777777" w:rsidR="00A4133C" w:rsidRDefault="00A4133C" w:rsidP="00A4133C">
      <w:r>
        <w:t>Contact Phone Number:_________________________________________________________________</w:t>
      </w:r>
    </w:p>
    <w:p w14:paraId="4182768A" w14:textId="77777777" w:rsidR="00A4133C" w:rsidRDefault="00A4133C" w:rsidP="00A4133C">
      <w:r>
        <w:t>Name of Business/Group/Organization: ____________________________________________________</w:t>
      </w:r>
    </w:p>
    <w:p w14:paraId="450A5410" w14:textId="77777777" w:rsidR="00A4133C" w:rsidRDefault="00A4133C" w:rsidP="00A4133C">
      <w:pPr>
        <w:spacing w:after="0" w:line="240" w:lineRule="auto"/>
        <w:rPr>
          <w:b/>
        </w:rPr>
      </w:pPr>
      <w:r w:rsidRPr="0045760A">
        <w:rPr>
          <w:b/>
        </w:rPr>
        <w:t xml:space="preserve">Please check all that apply:    </w:t>
      </w:r>
    </w:p>
    <w:p w14:paraId="3847D20A" w14:textId="77777777" w:rsidR="00A4133C" w:rsidRPr="00C50BDC" w:rsidRDefault="00A4133C" w:rsidP="00A4133C">
      <w:pPr>
        <w:spacing w:after="0" w:line="240" w:lineRule="auto"/>
        <w:rPr>
          <w:b/>
          <w:sz w:val="10"/>
          <w:szCs w:val="10"/>
        </w:rPr>
      </w:pPr>
    </w:p>
    <w:p w14:paraId="36519683" w14:textId="77777777" w:rsidR="00A4133C" w:rsidRDefault="00A4133C" w:rsidP="00A4133C">
      <w:pPr>
        <w:pStyle w:val="ListParagraph"/>
        <w:numPr>
          <w:ilvl w:val="0"/>
          <w:numId w:val="6"/>
        </w:numPr>
        <w:spacing w:after="0" w:line="240" w:lineRule="auto"/>
      </w:pPr>
      <w:r>
        <w:t>____</w:t>
      </w:r>
      <w:r w:rsidRPr="00C50BDC">
        <w:rPr>
          <w:b/>
        </w:rPr>
        <w:t>Food Vendor</w:t>
      </w:r>
      <w:r>
        <w:rPr>
          <w:b/>
        </w:rPr>
        <w:t xml:space="preserve"> </w:t>
      </w:r>
      <w:r>
        <w:t>(1 food Item/10x10 workspace)</w:t>
      </w:r>
      <w:r>
        <w:tab/>
      </w:r>
      <w:r>
        <w:tab/>
        <w:t>$350.00/ea.</w:t>
      </w:r>
    </w:p>
    <w:p w14:paraId="7307E100" w14:textId="77777777" w:rsidR="00A4133C" w:rsidRDefault="00A4133C" w:rsidP="00A4133C">
      <w:pPr>
        <w:pStyle w:val="ListParagraph"/>
        <w:numPr>
          <w:ilvl w:val="0"/>
          <w:numId w:val="6"/>
        </w:numPr>
      </w:pPr>
      <w:r>
        <w:t>____ (qty.) Additional Items (max 3)</w:t>
      </w:r>
      <w:r>
        <w:tab/>
      </w:r>
      <w:r>
        <w:tab/>
      </w:r>
      <w:r>
        <w:tab/>
      </w:r>
      <w:r>
        <w:tab/>
        <w:t>$50.00/ea.</w:t>
      </w:r>
    </w:p>
    <w:p w14:paraId="104FACCC" w14:textId="77777777" w:rsidR="00A4133C" w:rsidRDefault="00A4133C" w:rsidP="00A4133C">
      <w:pPr>
        <w:pStyle w:val="ListParagraph"/>
        <w:numPr>
          <w:ilvl w:val="0"/>
          <w:numId w:val="6"/>
        </w:numPr>
      </w:pPr>
      <w:r>
        <w:t>____</w:t>
      </w:r>
      <w:r w:rsidRPr="00C50BDC">
        <w:rPr>
          <w:b/>
        </w:rPr>
        <w:t>Craft Vendor</w:t>
      </w:r>
      <w:r>
        <w:t>(10x10 workspace)</w:t>
      </w:r>
      <w:r>
        <w:tab/>
      </w:r>
      <w:r>
        <w:tab/>
      </w:r>
      <w:r>
        <w:tab/>
      </w:r>
      <w:r>
        <w:tab/>
        <w:t>$300.00</w:t>
      </w:r>
    </w:p>
    <w:p w14:paraId="5BA4C1E2" w14:textId="77777777" w:rsidR="00A4133C" w:rsidRDefault="00A4133C" w:rsidP="00A4133C">
      <w:pPr>
        <w:pStyle w:val="ListParagraph"/>
        <w:numPr>
          <w:ilvl w:val="0"/>
          <w:numId w:val="6"/>
        </w:numPr>
      </w:pPr>
      <w:r>
        <w:t>____</w:t>
      </w:r>
      <w:r w:rsidRPr="00C50BDC">
        <w:rPr>
          <w:b/>
        </w:rPr>
        <w:t>Commercial</w:t>
      </w:r>
      <w:r>
        <w:t xml:space="preserve"> (promotional/10x10 workspace)</w:t>
      </w:r>
      <w:r>
        <w:tab/>
      </w:r>
      <w:r>
        <w:tab/>
        <w:t>$300.00</w:t>
      </w:r>
    </w:p>
    <w:p w14:paraId="5AAEE8A5" w14:textId="5B95DBE3" w:rsidR="00A4133C" w:rsidRDefault="00A4133C" w:rsidP="00A4133C">
      <w:pPr>
        <w:pStyle w:val="ListParagraph"/>
        <w:numPr>
          <w:ilvl w:val="0"/>
          <w:numId w:val="6"/>
        </w:numPr>
      </w:pPr>
      <w:r>
        <w:t>Temporary Liability/Product Insurance</w:t>
      </w:r>
      <w:r>
        <w:tab/>
      </w:r>
      <w:r>
        <w:tab/>
      </w:r>
      <w:r>
        <w:tab/>
      </w:r>
      <w:r>
        <w:tab/>
        <w:t>$</w:t>
      </w:r>
      <w:r w:rsidR="00651647">
        <w:t>_______</w:t>
      </w:r>
      <w:r>
        <w:t xml:space="preserve"> </w:t>
      </w:r>
    </w:p>
    <w:p w14:paraId="031FF137" w14:textId="56743B7D" w:rsidR="00A4133C" w:rsidRDefault="00A4133C" w:rsidP="00A4133C">
      <w:pPr>
        <w:pStyle w:val="ListParagraph"/>
        <w:numPr>
          <w:ilvl w:val="0"/>
          <w:numId w:val="6"/>
        </w:numPr>
      </w:pPr>
      <w:r>
        <w:t>____ (qty.) Festival entry passes</w:t>
      </w:r>
      <w:r>
        <w:tab/>
      </w:r>
      <w:r>
        <w:tab/>
      </w:r>
      <w:r>
        <w:tab/>
      </w:r>
      <w:r>
        <w:tab/>
      </w:r>
      <w:r>
        <w:tab/>
        <w:t>$</w:t>
      </w:r>
      <w:r w:rsidR="00651647">
        <w:t>10</w:t>
      </w:r>
      <w:r>
        <w:t>.00/ea.</w:t>
      </w:r>
    </w:p>
    <w:p w14:paraId="7B757456" w14:textId="77777777" w:rsidR="00A4133C" w:rsidRDefault="00A4133C" w:rsidP="00A4133C">
      <w:pPr>
        <w:pStyle w:val="ListParagraph"/>
        <w:numPr>
          <w:ilvl w:val="0"/>
          <w:numId w:val="6"/>
        </w:numPr>
        <w:spacing w:after="0"/>
      </w:pPr>
      <w:r>
        <w:t>Other______________________________________________</w:t>
      </w:r>
      <w:r>
        <w:tab/>
        <w:t>$__________</w:t>
      </w:r>
    </w:p>
    <w:p w14:paraId="63FD11A3" w14:textId="77777777" w:rsidR="00A4133C" w:rsidRDefault="00A4133C" w:rsidP="00A4133C">
      <w:pPr>
        <w:rPr>
          <w:b/>
        </w:rPr>
      </w:pPr>
      <w:r w:rsidRPr="003F2680">
        <w:rPr>
          <w:b/>
        </w:rPr>
        <w:t>Total</w:t>
      </w:r>
      <w:r>
        <w:rPr>
          <w:b/>
        </w:rPr>
        <w:t xml:space="preserve"> Vendor Fee ---------------------------------------------------------------------- </w:t>
      </w:r>
      <w:r>
        <w:rPr>
          <w:b/>
        </w:rPr>
        <w:tab/>
        <w:t>$</w:t>
      </w:r>
      <w:r w:rsidRPr="003F2680">
        <w:rPr>
          <w:b/>
        </w:rPr>
        <w:t>_</w:t>
      </w:r>
      <w:r>
        <w:rPr>
          <w:b/>
        </w:rPr>
        <w:t>__</w:t>
      </w:r>
      <w:r w:rsidRPr="003F2680">
        <w:rPr>
          <w:b/>
        </w:rPr>
        <w:t>_______</w:t>
      </w:r>
      <w:r>
        <w:rPr>
          <w:b/>
        </w:rPr>
        <w:tab/>
      </w:r>
      <w:r>
        <w:rPr>
          <w:b/>
        </w:rPr>
        <w:tab/>
      </w:r>
    </w:p>
    <w:p w14:paraId="7E9A777F" w14:textId="77777777" w:rsidR="00A4133C" w:rsidRDefault="00A4133C" w:rsidP="00A4133C">
      <w:pPr>
        <w:spacing w:after="0"/>
        <w:ind w:left="360"/>
      </w:pPr>
      <w:r>
        <w:t xml:space="preserve">-All fees must be made to the Laredo Main Street office in full by </w:t>
      </w:r>
      <w:r w:rsidRPr="004848D4">
        <w:t>Friday,</w:t>
      </w:r>
      <w:r>
        <w:t xml:space="preserve"> October 25, </w:t>
      </w:r>
      <w:r w:rsidRPr="004848D4">
        <w:t>201</w:t>
      </w:r>
      <w:r>
        <w:t>9</w:t>
      </w:r>
      <w:r w:rsidRPr="004848D4">
        <w:t>.</w:t>
      </w:r>
    </w:p>
    <w:p w14:paraId="06E748D0" w14:textId="77777777" w:rsidR="00A4133C" w:rsidRDefault="00A4133C" w:rsidP="00A4133C">
      <w:pPr>
        <w:spacing w:after="0"/>
        <w:ind w:left="360"/>
      </w:pPr>
      <w:r>
        <w:t>-A $50 late fee will be added to any unpaid balances after Friday</w:t>
      </w:r>
      <w:r w:rsidRPr="004848D4">
        <w:t xml:space="preserve">, </w:t>
      </w:r>
      <w:r>
        <w:t>October 25</w:t>
      </w:r>
      <w:r w:rsidRPr="004848D4">
        <w:t>,</w:t>
      </w:r>
      <w:r>
        <w:t xml:space="preserve"> </w:t>
      </w:r>
      <w:r w:rsidRPr="004848D4">
        <w:t>201</w:t>
      </w:r>
      <w:r>
        <w:t>9</w:t>
      </w:r>
      <w:r w:rsidRPr="004848D4">
        <w:t>.</w:t>
      </w:r>
      <w:r>
        <w:t xml:space="preserve"> </w:t>
      </w:r>
    </w:p>
    <w:p w14:paraId="71E108D5" w14:textId="77777777" w:rsidR="00A4133C" w:rsidRDefault="00A4133C" w:rsidP="00A4133C">
      <w:pPr>
        <w:spacing w:after="0"/>
        <w:ind w:left="360"/>
      </w:pPr>
      <w:r>
        <w:t>-Vendors who fail to pay their fees before payment deadline will not be added to the vendor map          and will forfeit all payments made.</w:t>
      </w:r>
    </w:p>
    <w:p w14:paraId="611CD933" w14:textId="77777777" w:rsidR="00A4133C" w:rsidRPr="00C50BDC" w:rsidRDefault="00A4133C" w:rsidP="00A4133C">
      <w:pPr>
        <w:spacing w:after="0"/>
        <w:ind w:left="360"/>
        <w:rPr>
          <w:sz w:val="10"/>
          <w:szCs w:val="10"/>
        </w:rPr>
      </w:pPr>
    </w:p>
    <w:p w14:paraId="2AC56341" w14:textId="77777777" w:rsidR="00A4133C" w:rsidRDefault="00A4133C" w:rsidP="00A4133C">
      <w:pPr>
        <w:spacing w:after="0"/>
      </w:pPr>
      <w:r>
        <w:t>If merchandise/exhibit/activity or booth(s), please list description of products/services to be sold: _______________________________________________________________________________________________________________________________________________________________________________________________________________________________________________________________</w:t>
      </w:r>
    </w:p>
    <w:p w14:paraId="717D7367" w14:textId="77777777" w:rsidR="00A4133C" w:rsidRPr="00C50BDC" w:rsidRDefault="00A4133C" w:rsidP="00A4133C">
      <w:pPr>
        <w:spacing w:after="0"/>
        <w:ind w:left="360"/>
        <w:rPr>
          <w:sz w:val="12"/>
          <w:szCs w:val="12"/>
        </w:rPr>
      </w:pPr>
    </w:p>
    <w:p w14:paraId="74C1187F" w14:textId="77777777" w:rsidR="00A4133C" w:rsidRDefault="00A4133C" w:rsidP="00A4133C">
      <w:r>
        <w:t>If food vendors please list items to be sold:</w:t>
      </w:r>
    </w:p>
    <w:p w14:paraId="2ED5B780" w14:textId="77777777" w:rsidR="00A4133C" w:rsidRDefault="00A4133C" w:rsidP="00A4133C">
      <w:pPr>
        <w:pStyle w:val="ListParagraph"/>
        <w:numPr>
          <w:ilvl w:val="0"/>
          <w:numId w:val="7"/>
        </w:numPr>
        <w:spacing w:after="0"/>
      </w:pPr>
      <w:r>
        <w:t>____________________(2) __________________ (3)_________________ (4)__________________</w:t>
      </w:r>
    </w:p>
    <w:p w14:paraId="57ED6A9D" w14:textId="77777777" w:rsidR="00A4133C" w:rsidRPr="00D12F01" w:rsidRDefault="00A4133C" w:rsidP="00A4133C">
      <w:pPr>
        <w:spacing w:after="0"/>
        <w:ind w:left="360"/>
        <w:rPr>
          <w:sz w:val="18"/>
          <w:szCs w:val="18"/>
        </w:rPr>
      </w:pPr>
    </w:p>
    <w:p w14:paraId="4A1FDCF4" w14:textId="77777777" w:rsidR="00A4133C" w:rsidRDefault="00A4133C" w:rsidP="00A4133C">
      <w:pPr>
        <w:spacing w:after="0"/>
      </w:pPr>
      <w:r>
        <w:t>Will you be cooking on a grill?</w:t>
      </w:r>
      <w:r>
        <w:tab/>
      </w:r>
      <w:r>
        <w:tab/>
      </w:r>
      <w:r>
        <w:tab/>
        <w:t>Yes</w:t>
      </w:r>
      <w:r>
        <w:tab/>
        <w:t>No</w:t>
      </w:r>
    </w:p>
    <w:p w14:paraId="436C6744" w14:textId="77777777" w:rsidR="00A4133C" w:rsidRDefault="00A4133C" w:rsidP="00A4133C">
      <w:pPr>
        <w:spacing w:after="0"/>
      </w:pPr>
      <w:r>
        <w:t>Will you need to dispose of grease?</w:t>
      </w:r>
      <w:r>
        <w:tab/>
      </w:r>
      <w:r>
        <w:tab/>
        <w:t>Yes</w:t>
      </w:r>
      <w:r>
        <w:tab/>
        <w:t>No</w:t>
      </w:r>
    </w:p>
    <w:p w14:paraId="30C26163" w14:textId="77777777" w:rsidR="00A4133C" w:rsidRDefault="00A4133C" w:rsidP="00A4133C">
      <w:pPr>
        <w:spacing w:after="0"/>
      </w:pPr>
      <w:r>
        <w:t>What type of appliances will you be cooking with? __________________________________________________________________________________________________________________________________________________________________________</w:t>
      </w:r>
    </w:p>
    <w:p w14:paraId="2C1EE9F5" w14:textId="77777777" w:rsidR="00A4133C" w:rsidRDefault="00A4133C" w:rsidP="00A4133C">
      <w:pPr>
        <w:spacing w:after="0"/>
      </w:pPr>
    </w:p>
    <w:p w14:paraId="7FD4E7EA" w14:textId="77777777" w:rsidR="00A4133C" w:rsidRDefault="00A4133C" w:rsidP="00A4133C">
      <w:pPr>
        <w:spacing w:after="0"/>
      </w:pPr>
    </w:p>
    <w:p w14:paraId="3902316C" w14:textId="23A4AEDC" w:rsidR="00A4133C" w:rsidRDefault="00A4133C" w:rsidP="00A4133C">
      <w:pPr>
        <w:spacing w:after="0"/>
      </w:pPr>
      <w:r>
        <w:lastRenderedPageBreak/>
        <w:t>All vendors must sign the liability as stated in the licensing agreement to release festival of all liabilities.</w:t>
      </w:r>
    </w:p>
    <w:p w14:paraId="242ED8C6" w14:textId="77777777" w:rsidR="00A4133C" w:rsidRDefault="00A4133C" w:rsidP="00A4133C">
      <w:pPr>
        <w:spacing w:after="0"/>
      </w:pPr>
      <w:r>
        <w:t>I agree to indemnify and hold harmless Streets of Laredo Mall Inc. dba Laredo Main Street against any and all claims arising from any or all negligence or malice of commercial displayer, vendor or any commercial displayer’s/vendors agents, contractors or employees, or arising from any accident, injury, or damage whatsoever, however caused, to any person or persons, corporations or corporations or property, occurring in, on or in the immediate vicinity of the space operated by commercial displayer/vendor.</w:t>
      </w:r>
    </w:p>
    <w:p w14:paraId="343EE3EB" w14:textId="77777777" w:rsidR="00A4133C" w:rsidRDefault="00A4133C" w:rsidP="00A4133C">
      <w:pPr>
        <w:spacing w:after="0"/>
      </w:pPr>
    </w:p>
    <w:p w14:paraId="6BBA8CDA" w14:textId="77777777" w:rsidR="00A4133C" w:rsidRDefault="00A4133C" w:rsidP="00A4133C">
      <w:pPr>
        <w:spacing w:after="0"/>
      </w:pPr>
    </w:p>
    <w:p w14:paraId="6EBA8945" w14:textId="77777777" w:rsidR="00A4133C" w:rsidRDefault="00A4133C" w:rsidP="00A4133C">
      <w:pPr>
        <w:spacing w:after="0"/>
      </w:pPr>
      <w:r>
        <w:t>_______________________________</w:t>
      </w:r>
      <w:r>
        <w:tab/>
      </w:r>
      <w:r>
        <w:tab/>
        <w:t>____________________________</w:t>
      </w:r>
      <w:r>
        <w:tab/>
        <w:t>_____________</w:t>
      </w:r>
    </w:p>
    <w:p w14:paraId="0531027F" w14:textId="77777777" w:rsidR="00A4133C" w:rsidRDefault="00A4133C" w:rsidP="00A4133C">
      <w:pPr>
        <w:spacing w:after="0"/>
      </w:pPr>
      <w:r>
        <w:t>Authorized Person – Print Name</w:t>
      </w:r>
      <w:r>
        <w:tab/>
      </w:r>
      <w:r>
        <w:tab/>
      </w:r>
      <w:r>
        <w:tab/>
        <w:t>Authorized Person – Signature</w:t>
      </w:r>
      <w:r>
        <w:tab/>
      </w:r>
      <w:r>
        <w:tab/>
        <w:t>Date</w:t>
      </w:r>
    </w:p>
    <w:p w14:paraId="4439814D" w14:textId="77777777" w:rsidR="00A4133C" w:rsidRDefault="00A4133C" w:rsidP="00A4133C">
      <w:pPr>
        <w:spacing w:after="0" w:line="240" w:lineRule="auto"/>
        <w:ind w:left="360"/>
      </w:pPr>
    </w:p>
    <w:p w14:paraId="6D224588" w14:textId="77777777" w:rsidR="00A4133C" w:rsidRPr="0089049A" w:rsidRDefault="00A4133C" w:rsidP="00A4133C">
      <w:pPr>
        <w:spacing w:after="0" w:line="240" w:lineRule="auto"/>
        <w:ind w:left="360"/>
        <w:rPr>
          <w:b/>
          <w:i/>
        </w:rPr>
      </w:pPr>
      <w:r w:rsidRPr="0089049A">
        <w:rPr>
          <w:b/>
          <w:i/>
        </w:rPr>
        <w:t>Beginning Balance:</w:t>
      </w:r>
    </w:p>
    <w:tbl>
      <w:tblPr>
        <w:tblStyle w:val="TableGrid"/>
        <w:tblW w:w="0" w:type="auto"/>
        <w:tblLook w:val="04A0" w:firstRow="1" w:lastRow="0" w:firstColumn="1" w:lastColumn="0" w:noHBand="0" w:noVBand="1"/>
      </w:tblPr>
      <w:tblGrid>
        <w:gridCol w:w="1664"/>
        <w:gridCol w:w="3065"/>
        <w:gridCol w:w="2408"/>
        <w:gridCol w:w="2408"/>
      </w:tblGrid>
      <w:tr w:rsidR="00A4133C" w14:paraId="3F817CE0" w14:textId="77777777" w:rsidTr="006C4FE6">
        <w:trPr>
          <w:trHeight w:val="273"/>
        </w:trPr>
        <w:tc>
          <w:tcPr>
            <w:tcW w:w="1664" w:type="dxa"/>
          </w:tcPr>
          <w:p w14:paraId="56D25516" w14:textId="77777777" w:rsidR="00A4133C" w:rsidRDefault="00A4133C" w:rsidP="006C4FE6">
            <w:pPr>
              <w:jc w:val="center"/>
            </w:pPr>
            <w:r>
              <w:t>Date:</w:t>
            </w:r>
          </w:p>
        </w:tc>
        <w:tc>
          <w:tcPr>
            <w:tcW w:w="3065" w:type="dxa"/>
          </w:tcPr>
          <w:p w14:paraId="5E170F5F" w14:textId="77777777" w:rsidR="00A4133C" w:rsidRDefault="00A4133C" w:rsidP="006C4FE6">
            <w:pPr>
              <w:jc w:val="center"/>
            </w:pPr>
            <w:r>
              <w:t>Payment:</w:t>
            </w:r>
          </w:p>
        </w:tc>
        <w:tc>
          <w:tcPr>
            <w:tcW w:w="2408" w:type="dxa"/>
          </w:tcPr>
          <w:p w14:paraId="35B59C4F" w14:textId="77777777" w:rsidR="00A4133C" w:rsidRDefault="00A4133C" w:rsidP="006C4FE6">
            <w:pPr>
              <w:jc w:val="center"/>
            </w:pPr>
            <w:r>
              <w:t>Balance Due:</w:t>
            </w:r>
          </w:p>
        </w:tc>
        <w:tc>
          <w:tcPr>
            <w:tcW w:w="2408" w:type="dxa"/>
          </w:tcPr>
          <w:p w14:paraId="133A52A7" w14:textId="77777777" w:rsidR="00A4133C" w:rsidRDefault="00A4133C" w:rsidP="006C4FE6">
            <w:pPr>
              <w:jc w:val="center"/>
            </w:pPr>
            <w:r>
              <w:t>Payment Type:</w:t>
            </w:r>
          </w:p>
        </w:tc>
      </w:tr>
      <w:tr w:rsidR="00A4133C" w14:paraId="0CB51D56" w14:textId="77777777" w:rsidTr="006C4FE6">
        <w:trPr>
          <w:trHeight w:val="289"/>
        </w:trPr>
        <w:tc>
          <w:tcPr>
            <w:tcW w:w="1664" w:type="dxa"/>
          </w:tcPr>
          <w:p w14:paraId="65A07DA8" w14:textId="77777777" w:rsidR="00A4133C" w:rsidRDefault="00A4133C" w:rsidP="006C4FE6"/>
        </w:tc>
        <w:tc>
          <w:tcPr>
            <w:tcW w:w="3065" w:type="dxa"/>
          </w:tcPr>
          <w:p w14:paraId="59017F87" w14:textId="77777777" w:rsidR="00A4133C" w:rsidRDefault="00A4133C" w:rsidP="006C4FE6"/>
        </w:tc>
        <w:tc>
          <w:tcPr>
            <w:tcW w:w="2408" w:type="dxa"/>
          </w:tcPr>
          <w:p w14:paraId="298654A8" w14:textId="77777777" w:rsidR="00A4133C" w:rsidRDefault="00A4133C" w:rsidP="006C4FE6"/>
        </w:tc>
        <w:tc>
          <w:tcPr>
            <w:tcW w:w="2408" w:type="dxa"/>
          </w:tcPr>
          <w:p w14:paraId="216A791D" w14:textId="77777777" w:rsidR="00A4133C" w:rsidRDefault="00A4133C" w:rsidP="006C4FE6"/>
        </w:tc>
      </w:tr>
      <w:tr w:rsidR="00A4133C" w14:paraId="67B4E36A" w14:textId="77777777" w:rsidTr="006C4FE6">
        <w:trPr>
          <w:trHeight w:val="289"/>
        </w:trPr>
        <w:tc>
          <w:tcPr>
            <w:tcW w:w="1664" w:type="dxa"/>
          </w:tcPr>
          <w:p w14:paraId="1B3330E1" w14:textId="77777777" w:rsidR="00A4133C" w:rsidRDefault="00A4133C" w:rsidP="006C4FE6"/>
        </w:tc>
        <w:tc>
          <w:tcPr>
            <w:tcW w:w="3065" w:type="dxa"/>
          </w:tcPr>
          <w:p w14:paraId="15E6E9E7" w14:textId="77777777" w:rsidR="00A4133C" w:rsidRDefault="00A4133C" w:rsidP="006C4FE6"/>
        </w:tc>
        <w:tc>
          <w:tcPr>
            <w:tcW w:w="2408" w:type="dxa"/>
          </w:tcPr>
          <w:p w14:paraId="56A8054E" w14:textId="77777777" w:rsidR="00A4133C" w:rsidRDefault="00A4133C" w:rsidP="006C4FE6"/>
        </w:tc>
        <w:tc>
          <w:tcPr>
            <w:tcW w:w="2408" w:type="dxa"/>
          </w:tcPr>
          <w:p w14:paraId="06E058A2" w14:textId="77777777" w:rsidR="00A4133C" w:rsidRDefault="00A4133C" w:rsidP="006C4FE6"/>
        </w:tc>
      </w:tr>
      <w:tr w:rsidR="00A4133C" w14:paraId="036FFA64" w14:textId="77777777" w:rsidTr="006C4FE6">
        <w:trPr>
          <w:trHeight w:val="273"/>
        </w:trPr>
        <w:tc>
          <w:tcPr>
            <w:tcW w:w="1664" w:type="dxa"/>
          </w:tcPr>
          <w:p w14:paraId="21854BED" w14:textId="77777777" w:rsidR="00A4133C" w:rsidRDefault="00A4133C" w:rsidP="006C4FE6"/>
        </w:tc>
        <w:tc>
          <w:tcPr>
            <w:tcW w:w="3065" w:type="dxa"/>
          </w:tcPr>
          <w:p w14:paraId="11BE8497" w14:textId="77777777" w:rsidR="00A4133C" w:rsidRDefault="00A4133C" w:rsidP="006C4FE6"/>
        </w:tc>
        <w:tc>
          <w:tcPr>
            <w:tcW w:w="2408" w:type="dxa"/>
          </w:tcPr>
          <w:p w14:paraId="54F13EE4" w14:textId="77777777" w:rsidR="00A4133C" w:rsidRDefault="00A4133C" w:rsidP="006C4FE6"/>
        </w:tc>
        <w:tc>
          <w:tcPr>
            <w:tcW w:w="2408" w:type="dxa"/>
          </w:tcPr>
          <w:p w14:paraId="460686D9" w14:textId="77777777" w:rsidR="00A4133C" w:rsidRDefault="00A4133C" w:rsidP="006C4FE6"/>
        </w:tc>
      </w:tr>
      <w:tr w:rsidR="00A4133C" w14:paraId="0B1F84D5" w14:textId="77777777" w:rsidTr="006C4FE6">
        <w:trPr>
          <w:trHeight w:val="289"/>
        </w:trPr>
        <w:tc>
          <w:tcPr>
            <w:tcW w:w="1664" w:type="dxa"/>
          </w:tcPr>
          <w:p w14:paraId="79E593B5" w14:textId="77777777" w:rsidR="00A4133C" w:rsidRDefault="00A4133C" w:rsidP="006C4FE6"/>
        </w:tc>
        <w:tc>
          <w:tcPr>
            <w:tcW w:w="3065" w:type="dxa"/>
          </w:tcPr>
          <w:p w14:paraId="77608E99" w14:textId="77777777" w:rsidR="00A4133C" w:rsidRDefault="00A4133C" w:rsidP="006C4FE6"/>
        </w:tc>
        <w:tc>
          <w:tcPr>
            <w:tcW w:w="2408" w:type="dxa"/>
          </w:tcPr>
          <w:p w14:paraId="4E4B698F" w14:textId="77777777" w:rsidR="00A4133C" w:rsidRDefault="00A4133C" w:rsidP="006C4FE6"/>
        </w:tc>
        <w:tc>
          <w:tcPr>
            <w:tcW w:w="2408" w:type="dxa"/>
          </w:tcPr>
          <w:p w14:paraId="3E1D7508" w14:textId="77777777" w:rsidR="00A4133C" w:rsidRDefault="00A4133C" w:rsidP="006C4FE6"/>
        </w:tc>
      </w:tr>
      <w:tr w:rsidR="00A4133C" w14:paraId="04F358F7" w14:textId="77777777" w:rsidTr="006C4FE6">
        <w:trPr>
          <w:trHeight w:val="273"/>
        </w:trPr>
        <w:tc>
          <w:tcPr>
            <w:tcW w:w="1664" w:type="dxa"/>
          </w:tcPr>
          <w:p w14:paraId="53379973" w14:textId="77777777" w:rsidR="00A4133C" w:rsidRDefault="00A4133C" w:rsidP="006C4FE6"/>
        </w:tc>
        <w:tc>
          <w:tcPr>
            <w:tcW w:w="3065" w:type="dxa"/>
          </w:tcPr>
          <w:p w14:paraId="1706A1DA" w14:textId="77777777" w:rsidR="00A4133C" w:rsidRDefault="00A4133C" w:rsidP="006C4FE6"/>
        </w:tc>
        <w:tc>
          <w:tcPr>
            <w:tcW w:w="2408" w:type="dxa"/>
          </w:tcPr>
          <w:p w14:paraId="747BF033" w14:textId="77777777" w:rsidR="00A4133C" w:rsidRDefault="00A4133C" w:rsidP="006C4FE6"/>
        </w:tc>
        <w:tc>
          <w:tcPr>
            <w:tcW w:w="2408" w:type="dxa"/>
          </w:tcPr>
          <w:p w14:paraId="51BAC3B8" w14:textId="77777777" w:rsidR="00A4133C" w:rsidRDefault="00A4133C" w:rsidP="006C4FE6"/>
        </w:tc>
      </w:tr>
      <w:tr w:rsidR="00A4133C" w14:paraId="59AA5B72" w14:textId="77777777" w:rsidTr="006C4FE6">
        <w:trPr>
          <w:trHeight w:val="289"/>
        </w:trPr>
        <w:tc>
          <w:tcPr>
            <w:tcW w:w="1664" w:type="dxa"/>
          </w:tcPr>
          <w:p w14:paraId="06A8BD85" w14:textId="77777777" w:rsidR="00A4133C" w:rsidRDefault="00A4133C" w:rsidP="006C4FE6"/>
        </w:tc>
        <w:tc>
          <w:tcPr>
            <w:tcW w:w="3065" w:type="dxa"/>
          </w:tcPr>
          <w:p w14:paraId="127B5D3A" w14:textId="77777777" w:rsidR="00A4133C" w:rsidRDefault="00A4133C" w:rsidP="006C4FE6"/>
        </w:tc>
        <w:tc>
          <w:tcPr>
            <w:tcW w:w="2408" w:type="dxa"/>
          </w:tcPr>
          <w:p w14:paraId="21B43F9B" w14:textId="77777777" w:rsidR="00A4133C" w:rsidRDefault="00A4133C" w:rsidP="006C4FE6"/>
        </w:tc>
        <w:tc>
          <w:tcPr>
            <w:tcW w:w="2408" w:type="dxa"/>
          </w:tcPr>
          <w:p w14:paraId="1AF8E65E" w14:textId="77777777" w:rsidR="00A4133C" w:rsidRDefault="00A4133C" w:rsidP="006C4FE6"/>
        </w:tc>
      </w:tr>
      <w:tr w:rsidR="00A4133C" w14:paraId="138AC83B" w14:textId="77777777" w:rsidTr="006C4FE6">
        <w:trPr>
          <w:trHeight w:val="273"/>
        </w:trPr>
        <w:tc>
          <w:tcPr>
            <w:tcW w:w="1664" w:type="dxa"/>
          </w:tcPr>
          <w:p w14:paraId="77830033" w14:textId="77777777" w:rsidR="00A4133C" w:rsidRDefault="00A4133C" w:rsidP="006C4FE6"/>
        </w:tc>
        <w:tc>
          <w:tcPr>
            <w:tcW w:w="3065" w:type="dxa"/>
          </w:tcPr>
          <w:p w14:paraId="77AB91EB" w14:textId="77777777" w:rsidR="00A4133C" w:rsidRDefault="00A4133C" w:rsidP="006C4FE6"/>
        </w:tc>
        <w:tc>
          <w:tcPr>
            <w:tcW w:w="2408" w:type="dxa"/>
          </w:tcPr>
          <w:p w14:paraId="0C09EC12" w14:textId="77777777" w:rsidR="00A4133C" w:rsidRDefault="00A4133C" w:rsidP="006C4FE6"/>
        </w:tc>
        <w:tc>
          <w:tcPr>
            <w:tcW w:w="2408" w:type="dxa"/>
          </w:tcPr>
          <w:p w14:paraId="73B22037" w14:textId="77777777" w:rsidR="00A4133C" w:rsidRDefault="00A4133C" w:rsidP="006C4FE6"/>
        </w:tc>
      </w:tr>
      <w:tr w:rsidR="00A4133C" w14:paraId="133F45AC" w14:textId="77777777" w:rsidTr="006C4FE6">
        <w:trPr>
          <w:trHeight w:val="289"/>
        </w:trPr>
        <w:tc>
          <w:tcPr>
            <w:tcW w:w="1664" w:type="dxa"/>
          </w:tcPr>
          <w:p w14:paraId="4E3048CA" w14:textId="77777777" w:rsidR="00A4133C" w:rsidRDefault="00A4133C" w:rsidP="006C4FE6"/>
        </w:tc>
        <w:tc>
          <w:tcPr>
            <w:tcW w:w="3065" w:type="dxa"/>
          </w:tcPr>
          <w:p w14:paraId="2D65408E" w14:textId="77777777" w:rsidR="00A4133C" w:rsidRDefault="00A4133C" w:rsidP="006C4FE6"/>
        </w:tc>
        <w:tc>
          <w:tcPr>
            <w:tcW w:w="2408" w:type="dxa"/>
          </w:tcPr>
          <w:p w14:paraId="206A52E4" w14:textId="77777777" w:rsidR="00A4133C" w:rsidRDefault="00A4133C" w:rsidP="006C4FE6"/>
        </w:tc>
        <w:tc>
          <w:tcPr>
            <w:tcW w:w="2408" w:type="dxa"/>
          </w:tcPr>
          <w:p w14:paraId="29FABD5C" w14:textId="77777777" w:rsidR="00A4133C" w:rsidRDefault="00A4133C" w:rsidP="006C4FE6"/>
        </w:tc>
      </w:tr>
      <w:tr w:rsidR="00A4133C" w14:paraId="0EA30D08" w14:textId="77777777" w:rsidTr="006C4FE6">
        <w:trPr>
          <w:trHeight w:val="289"/>
        </w:trPr>
        <w:tc>
          <w:tcPr>
            <w:tcW w:w="1664" w:type="dxa"/>
          </w:tcPr>
          <w:p w14:paraId="7D608364" w14:textId="77777777" w:rsidR="00A4133C" w:rsidRDefault="00A4133C" w:rsidP="006C4FE6"/>
        </w:tc>
        <w:tc>
          <w:tcPr>
            <w:tcW w:w="3065" w:type="dxa"/>
          </w:tcPr>
          <w:p w14:paraId="7A9D7E19" w14:textId="77777777" w:rsidR="00A4133C" w:rsidRDefault="00A4133C" w:rsidP="006C4FE6"/>
        </w:tc>
        <w:tc>
          <w:tcPr>
            <w:tcW w:w="2408" w:type="dxa"/>
          </w:tcPr>
          <w:p w14:paraId="06FB7F25" w14:textId="77777777" w:rsidR="00A4133C" w:rsidRDefault="00A4133C" w:rsidP="006C4FE6"/>
        </w:tc>
        <w:tc>
          <w:tcPr>
            <w:tcW w:w="2408" w:type="dxa"/>
          </w:tcPr>
          <w:p w14:paraId="79495DDE" w14:textId="77777777" w:rsidR="00A4133C" w:rsidRDefault="00A4133C" w:rsidP="006C4FE6"/>
        </w:tc>
      </w:tr>
      <w:tr w:rsidR="00A4133C" w14:paraId="5042FFDB" w14:textId="77777777" w:rsidTr="006C4FE6">
        <w:trPr>
          <w:trHeight w:val="289"/>
        </w:trPr>
        <w:tc>
          <w:tcPr>
            <w:tcW w:w="1664" w:type="dxa"/>
          </w:tcPr>
          <w:p w14:paraId="2037974B" w14:textId="77777777" w:rsidR="00A4133C" w:rsidRDefault="00A4133C" w:rsidP="006C4FE6"/>
        </w:tc>
        <w:tc>
          <w:tcPr>
            <w:tcW w:w="3065" w:type="dxa"/>
          </w:tcPr>
          <w:p w14:paraId="0FB3D23E" w14:textId="77777777" w:rsidR="00A4133C" w:rsidRDefault="00A4133C" w:rsidP="006C4FE6"/>
        </w:tc>
        <w:tc>
          <w:tcPr>
            <w:tcW w:w="2408" w:type="dxa"/>
          </w:tcPr>
          <w:p w14:paraId="00955EA2" w14:textId="77777777" w:rsidR="00A4133C" w:rsidRDefault="00A4133C" w:rsidP="006C4FE6"/>
        </w:tc>
        <w:tc>
          <w:tcPr>
            <w:tcW w:w="2408" w:type="dxa"/>
          </w:tcPr>
          <w:p w14:paraId="7D5C129D" w14:textId="77777777" w:rsidR="00A4133C" w:rsidRDefault="00A4133C" w:rsidP="006C4FE6"/>
        </w:tc>
      </w:tr>
      <w:tr w:rsidR="00A4133C" w14:paraId="074A5A40" w14:textId="77777777" w:rsidTr="006C4FE6">
        <w:trPr>
          <w:trHeight w:val="289"/>
        </w:trPr>
        <w:tc>
          <w:tcPr>
            <w:tcW w:w="1664" w:type="dxa"/>
          </w:tcPr>
          <w:p w14:paraId="355E4C73" w14:textId="77777777" w:rsidR="00A4133C" w:rsidRDefault="00A4133C" w:rsidP="006C4FE6"/>
        </w:tc>
        <w:tc>
          <w:tcPr>
            <w:tcW w:w="3065" w:type="dxa"/>
          </w:tcPr>
          <w:p w14:paraId="7DA7B416" w14:textId="77777777" w:rsidR="00A4133C" w:rsidRDefault="00A4133C" w:rsidP="006C4FE6"/>
        </w:tc>
        <w:tc>
          <w:tcPr>
            <w:tcW w:w="2408" w:type="dxa"/>
          </w:tcPr>
          <w:p w14:paraId="25B4A7CE" w14:textId="77777777" w:rsidR="00A4133C" w:rsidRDefault="00A4133C" w:rsidP="006C4FE6"/>
        </w:tc>
        <w:tc>
          <w:tcPr>
            <w:tcW w:w="2408" w:type="dxa"/>
          </w:tcPr>
          <w:p w14:paraId="1E964E66" w14:textId="77777777" w:rsidR="00A4133C" w:rsidRDefault="00A4133C" w:rsidP="006C4FE6"/>
        </w:tc>
      </w:tr>
      <w:tr w:rsidR="00A4133C" w14:paraId="735B2845" w14:textId="77777777" w:rsidTr="006C4FE6">
        <w:trPr>
          <w:trHeight w:val="273"/>
        </w:trPr>
        <w:tc>
          <w:tcPr>
            <w:tcW w:w="1664" w:type="dxa"/>
          </w:tcPr>
          <w:p w14:paraId="4A750FC2" w14:textId="77777777" w:rsidR="00A4133C" w:rsidRDefault="00A4133C" w:rsidP="006C4FE6"/>
        </w:tc>
        <w:tc>
          <w:tcPr>
            <w:tcW w:w="3065" w:type="dxa"/>
          </w:tcPr>
          <w:p w14:paraId="07EA5C66" w14:textId="77777777" w:rsidR="00A4133C" w:rsidRDefault="00A4133C" w:rsidP="006C4FE6"/>
        </w:tc>
        <w:tc>
          <w:tcPr>
            <w:tcW w:w="2408" w:type="dxa"/>
          </w:tcPr>
          <w:p w14:paraId="44E75D24" w14:textId="77777777" w:rsidR="00A4133C" w:rsidRDefault="00A4133C" w:rsidP="006C4FE6"/>
        </w:tc>
        <w:tc>
          <w:tcPr>
            <w:tcW w:w="2408" w:type="dxa"/>
          </w:tcPr>
          <w:p w14:paraId="7AED0EBB" w14:textId="77777777" w:rsidR="00A4133C" w:rsidRDefault="00A4133C" w:rsidP="006C4FE6"/>
        </w:tc>
      </w:tr>
      <w:tr w:rsidR="00A4133C" w14:paraId="6ECC33D2" w14:textId="77777777" w:rsidTr="006C4FE6">
        <w:trPr>
          <w:trHeight w:val="289"/>
        </w:trPr>
        <w:tc>
          <w:tcPr>
            <w:tcW w:w="1664" w:type="dxa"/>
          </w:tcPr>
          <w:p w14:paraId="0B24E784" w14:textId="77777777" w:rsidR="00A4133C" w:rsidRDefault="00A4133C" w:rsidP="006C4FE6"/>
        </w:tc>
        <w:tc>
          <w:tcPr>
            <w:tcW w:w="3065" w:type="dxa"/>
          </w:tcPr>
          <w:p w14:paraId="21D25D97" w14:textId="77777777" w:rsidR="00A4133C" w:rsidRDefault="00A4133C" w:rsidP="006C4FE6"/>
        </w:tc>
        <w:tc>
          <w:tcPr>
            <w:tcW w:w="2408" w:type="dxa"/>
          </w:tcPr>
          <w:p w14:paraId="1E5D2AE5" w14:textId="77777777" w:rsidR="00A4133C" w:rsidRDefault="00A4133C" w:rsidP="006C4FE6"/>
        </w:tc>
        <w:tc>
          <w:tcPr>
            <w:tcW w:w="2408" w:type="dxa"/>
          </w:tcPr>
          <w:p w14:paraId="77436024" w14:textId="77777777" w:rsidR="00A4133C" w:rsidRDefault="00A4133C" w:rsidP="006C4FE6"/>
        </w:tc>
      </w:tr>
      <w:tr w:rsidR="00A4133C" w14:paraId="7DC41279" w14:textId="77777777" w:rsidTr="006C4FE6">
        <w:trPr>
          <w:trHeight w:val="273"/>
        </w:trPr>
        <w:tc>
          <w:tcPr>
            <w:tcW w:w="1664" w:type="dxa"/>
          </w:tcPr>
          <w:p w14:paraId="2AECEB1D" w14:textId="77777777" w:rsidR="00A4133C" w:rsidRDefault="00A4133C" w:rsidP="006C4FE6"/>
        </w:tc>
        <w:tc>
          <w:tcPr>
            <w:tcW w:w="3065" w:type="dxa"/>
          </w:tcPr>
          <w:p w14:paraId="5E0479B2" w14:textId="77777777" w:rsidR="00A4133C" w:rsidRDefault="00A4133C" w:rsidP="006C4FE6"/>
        </w:tc>
        <w:tc>
          <w:tcPr>
            <w:tcW w:w="2408" w:type="dxa"/>
          </w:tcPr>
          <w:p w14:paraId="6CBD8A69" w14:textId="77777777" w:rsidR="00A4133C" w:rsidRDefault="00A4133C" w:rsidP="006C4FE6"/>
        </w:tc>
        <w:tc>
          <w:tcPr>
            <w:tcW w:w="2408" w:type="dxa"/>
          </w:tcPr>
          <w:p w14:paraId="3E73DBCD" w14:textId="77777777" w:rsidR="00A4133C" w:rsidRDefault="00A4133C" w:rsidP="006C4FE6"/>
        </w:tc>
      </w:tr>
      <w:tr w:rsidR="00A4133C" w14:paraId="49ADD818" w14:textId="77777777" w:rsidTr="006C4FE6">
        <w:trPr>
          <w:trHeight w:val="289"/>
        </w:trPr>
        <w:tc>
          <w:tcPr>
            <w:tcW w:w="1664" w:type="dxa"/>
          </w:tcPr>
          <w:p w14:paraId="6605A557" w14:textId="77777777" w:rsidR="00A4133C" w:rsidRDefault="00A4133C" w:rsidP="006C4FE6"/>
        </w:tc>
        <w:tc>
          <w:tcPr>
            <w:tcW w:w="3065" w:type="dxa"/>
          </w:tcPr>
          <w:p w14:paraId="01A4DE57" w14:textId="77777777" w:rsidR="00A4133C" w:rsidRDefault="00A4133C" w:rsidP="006C4FE6"/>
        </w:tc>
        <w:tc>
          <w:tcPr>
            <w:tcW w:w="2408" w:type="dxa"/>
          </w:tcPr>
          <w:p w14:paraId="2CF25A04" w14:textId="77777777" w:rsidR="00A4133C" w:rsidRDefault="00A4133C" w:rsidP="006C4FE6"/>
        </w:tc>
        <w:tc>
          <w:tcPr>
            <w:tcW w:w="2408" w:type="dxa"/>
          </w:tcPr>
          <w:p w14:paraId="68741DF3" w14:textId="77777777" w:rsidR="00A4133C" w:rsidRDefault="00A4133C" w:rsidP="006C4FE6"/>
        </w:tc>
      </w:tr>
      <w:tr w:rsidR="00A4133C" w14:paraId="297DBFF7" w14:textId="77777777" w:rsidTr="006C4FE6">
        <w:trPr>
          <w:trHeight w:val="289"/>
        </w:trPr>
        <w:tc>
          <w:tcPr>
            <w:tcW w:w="1664" w:type="dxa"/>
          </w:tcPr>
          <w:p w14:paraId="2D47E697" w14:textId="77777777" w:rsidR="00A4133C" w:rsidRDefault="00A4133C" w:rsidP="006C4FE6"/>
        </w:tc>
        <w:tc>
          <w:tcPr>
            <w:tcW w:w="3065" w:type="dxa"/>
          </w:tcPr>
          <w:p w14:paraId="3A65E87A" w14:textId="77777777" w:rsidR="00A4133C" w:rsidRDefault="00A4133C" w:rsidP="006C4FE6"/>
        </w:tc>
        <w:tc>
          <w:tcPr>
            <w:tcW w:w="2408" w:type="dxa"/>
          </w:tcPr>
          <w:p w14:paraId="72945DF1" w14:textId="77777777" w:rsidR="00A4133C" w:rsidRDefault="00A4133C" w:rsidP="006C4FE6"/>
        </w:tc>
        <w:tc>
          <w:tcPr>
            <w:tcW w:w="2408" w:type="dxa"/>
          </w:tcPr>
          <w:p w14:paraId="40E4EDA6" w14:textId="77777777" w:rsidR="00A4133C" w:rsidRDefault="00A4133C" w:rsidP="006C4FE6"/>
        </w:tc>
      </w:tr>
    </w:tbl>
    <w:p w14:paraId="583A2538" w14:textId="77777777" w:rsidR="00A4133C" w:rsidRDefault="00A4133C" w:rsidP="00A4133C"/>
    <w:p w14:paraId="38CF8E80" w14:textId="77777777" w:rsidR="005D0A78" w:rsidRDefault="005D0A78"/>
    <w:sectPr w:rsidR="005D0A78" w:rsidSect="005D0A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EA8C5" w14:textId="77777777" w:rsidR="00FE3E3C" w:rsidRDefault="00FE3E3C" w:rsidP="00A4133C">
      <w:pPr>
        <w:spacing w:after="0" w:line="240" w:lineRule="auto"/>
      </w:pPr>
      <w:r>
        <w:separator/>
      </w:r>
    </w:p>
  </w:endnote>
  <w:endnote w:type="continuationSeparator" w:id="0">
    <w:p w14:paraId="7F82FBE4" w14:textId="77777777" w:rsidR="00FE3E3C" w:rsidRDefault="00FE3E3C" w:rsidP="00A4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uttercup Sample">
    <w:altName w:val="Corbel"/>
    <w:panose1 w:val="00000000000000000000"/>
    <w:charset w:val="00"/>
    <w:family w:val="modern"/>
    <w:notTrueType/>
    <w:pitch w:val="variable"/>
    <w:sig w:usb0="00000001" w:usb1="50000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F7F7" w14:textId="77777777" w:rsidR="00A4133C" w:rsidRDefault="00A41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3DC3A" w14:textId="77777777" w:rsidR="00A4133C" w:rsidRDefault="00A413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B1B1" w14:textId="77777777" w:rsidR="00A4133C" w:rsidRDefault="00A4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A934" w14:textId="77777777" w:rsidR="00FE3E3C" w:rsidRDefault="00FE3E3C" w:rsidP="00A4133C">
      <w:pPr>
        <w:spacing w:after="0" w:line="240" w:lineRule="auto"/>
      </w:pPr>
      <w:r>
        <w:separator/>
      </w:r>
    </w:p>
  </w:footnote>
  <w:footnote w:type="continuationSeparator" w:id="0">
    <w:p w14:paraId="3F839B1C" w14:textId="77777777" w:rsidR="00FE3E3C" w:rsidRDefault="00FE3E3C" w:rsidP="00A4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D087" w14:textId="77777777" w:rsidR="00A4133C" w:rsidRDefault="00A41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6F08" w14:textId="0537BBC1" w:rsidR="00A4133C" w:rsidRDefault="00A4133C" w:rsidP="00A4133C">
    <w:pPr>
      <w:pStyle w:val="Header"/>
    </w:pPr>
    <w:r>
      <w:rPr>
        <w:noProof/>
      </w:rPr>
      <w:drawing>
        <wp:inline distT="0" distB="0" distL="0" distR="0" wp14:anchorId="5F08E6BF" wp14:editId="6F74ED67">
          <wp:extent cx="351167" cy="9239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 logo.jpg"/>
                  <pic:cNvPicPr/>
                </pic:nvPicPr>
                <pic:blipFill>
                  <a:blip r:embed="rId1">
                    <a:extLst>
                      <a:ext uri="{28A0092B-C50C-407E-A947-70E740481C1C}">
                        <a14:useLocalDpi xmlns:a14="http://schemas.microsoft.com/office/drawing/2010/main" val="0"/>
                      </a:ext>
                    </a:extLst>
                  </a:blip>
                  <a:stretch>
                    <a:fillRect/>
                  </a:stretch>
                </pic:blipFill>
                <pic:spPr>
                  <a:xfrm>
                    <a:off x="0" y="0"/>
                    <a:ext cx="363997" cy="957682"/>
                  </a:xfrm>
                  <a:prstGeom prst="rect">
                    <a:avLst/>
                  </a:prstGeom>
                </pic:spPr>
              </pic:pic>
            </a:graphicData>
          </a:graphic>
        </wp:inline>
      </w:drawing>
    </w:r>
    <w:r>
      <w:t xml:space="preserve">                                                   </w:t>
    </w:r>
    <w:r w:rsidR="008913CD">
      <w:rPr>
        <w:rFonts w:ascii="Buttercup Sample" w:hAnsi="Buttercup Sample"/>
        <w:sz w:val="56"/>
        <w:szCs w:val="56"/>
      </w:rPr>
      <w:t xml:space="preserve"> </w:t>
    </w:r>
    <w:r w:rsidR="005632F8">
      <w:rPr>
        <w:rFonts w:ascii="Buttercup Sample" w:hAnsi="Buttercup Sample"/>
        <w:sz w:val="56"/>
        <w:szCs w:val="56"/>
      </w:rPr>
      <w:t xml:space="preserve"> </w:t>
    </w:r>
  </w:p>
  <w:p w14:paraId="0F348844" w14:textId="77777777" w:rsidR="00A4133C" w:rsidRDefault="00A41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35D29" w14:textId="77777777" w:rsidR="00A4133C" w:rsidRDefault="00A4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B8"/>
    <w:multiLevelType w:val="hybridMultilevel"/>
    <w:tmpl w:val="A520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83BC5"/>
    <w:multiLevelType w:val="hybridMultilevel"/>
    <w:tmpl w:val="5CC2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8553E"/>
    <w:multiLevelType w:val="hybridMultilevel"/>
    <w:tmpl w:val="03F07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17947"/>
    <w:multiLevelType w:val="hybridMultilevel"/>
    <w:tmpl w:val="DD98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12BAC"/>
    <w:multiLevelType w:val="hybridMultilevel"/>
    <w:tmpl w:val="4CE42B14"/>
    <w:lvl w:ilvl="0" w:tplc="C03AF1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CA4186"/>
    <w:multiLevelType w:val="hybridMultilevel"/>
    <w:tmpl w:val="05A2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F368D"/>
    <w:multiLevelType w:val="hybridMultilevel"/>
    <w:tmpl w:val="27ECFC1A"/>
    <w:lvl w:ilvl="0" w:tplc="0044828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3C"/>
    <w:rsid w:val="00053C0C"/>
    <w:rsid w:val="00186F5D"/>
    <w:rsid w:val="00310FE5"/>
    <w:rsid w:val="00341296"/>
    <w:rsid w:val="00464A2F"/>
    <w:rsid w:val="004E5848"/>
    <w:rsid w:val="005632F8"/>
    <w:rsid w:val="005D0A78"/>
    <w:rsid w:val="006050E1"/>
    <w:rsid w:val="00651647"/>
    <w:rsid w:val="008913CD"/>
    <w:rsid w:val="00A4133C"/>
    <w:rsid w:val="00AE3F8E"/>
    <w:rsid w:val="00B11049"/>
    <w:rsid w:val="00B17AE2"/>
    <w:rsid w:val="00F5452B"/>
    <w:rsid w:val="00FE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3C"/>
    <w:pPr>
      <w:ind w:left="720"/>
      <w:contextualSpacing/>
    </w:pPr>
  </w:style>
  <w:style w:type="table" w:styleId="TableGrid">
    <w:name w:val="Table Grid"/>
    <w:basedOn w:val="TableNormal"/>
    <w:uiPriority w:val="59"/>
    <w:rsid w:val="00A4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3C"/>
  </w:style>
  <w:style w:type="paragraph" w:styleId="Footer">
    <w:name w:val="footer"/>
    <w:basedOn w:val="Normal"/>
    <w:link w:val="FooterChar"/>
    <w:uiPriority w:val="99"/>
    <w:unhideWhenUsed/>
    <w:rsid w:val="00A4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3C"/>
  </w:style>
  <w:style w:type="paragraph" w:styleId="BalloonText">
    <w:name w:val="Balloon Text"/>
    <w:basedOn w:val="Normal"/>
    <w:link w:val="BalloonTextChar"/>
    <w:uiPriority w:val="99"/>
    <w:semiHidden/>
    <w:unhideWhenUsed/>
    <w:rsid w:val="00A4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3C"/>
    <w:pPr>
      <w:ind w:left="720"/>
      <w:contextualSpacing/>
    </w:pPr>
  </w:style>
  <w:style w:type="table" w:styleId="TableGrid">
    <w:name w:val="Table Grid"/>
    <w:basedOn w:val="TableNormal"/>
    <w:uiPriority w:val="59"/>
    <w:rsid w:val="00A4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3C"/>
  </w:style>
  <w:style w:type="paragraph" w:styleId="Footer">
    <w:name w:val="footer"/>
    <w:basedOn w:val="Normal"/>
    <w:link w:val="FooterChar"/>
    <w:uiPriority w:val="99"/>
    <w:unhideWhenUsed/>
    <w:rsid w:val="00A4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3C"/>
  </w:style>
  <w:style w:type="paragraph" w:styleId="BalloonText">
    <w:name w:val="Balloon Text"/>
    <w:basedOn w:val="Normal"/>
    <w:link w:val="BalloonTextChar"/>
    <w:uiPriority w:val="99"/>
    <w:semiHidden/>
    <w:unhideWhenUsed/>
    <w:rsid w:val="00A4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Laredo Main</dc:creator>
  <cp:lastModifiedBy>Priscilla</cp:lastModifiedBy>
  <cp:revision>5</cp:revision>
  <cp:lastPrinted>2019-08-26T15:44:00Z</cp:lastPrinted>
  <dcterms:created xsi:type="dcterms:W3CDTF">2019-08-26T15:54:00Z</dcterms:created>
  <dcterms:modified xsi:type="dcterms:W3CDTF">2019-08-26T16:45:00Z</dcterms:modified>
</cp:coreProperties>
</file>